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61C" w:rsidRDefault="00397D43">
      <w:pPr>
        <w:spacing w:before="15"/>
        <w:rPr>
          <w:rFonts w:ascii="Trebuchet MS"/>
          <w:sz w:val="12"/>
        </w:rPr>
      </w:pPr>
      <w:r>
        <w:br w:type="column"/>
      </w:r>
    </w:p>
    <w:p w:rsidR="0086061C" w:rsidRDefault="0086061C">
      <w:pPr>
        <w:spacing w:line="264" w:lineRule="auto"/>
        <w:ind w:left="26"/>
        <w:rPr>
          <w:rFonts w:ascii="Trebuchet MS" w:hAnsi="Trebuchet MS"/>
          <w:sz w:val="12"/>
        </w:rPr>
      </w:pPr>
    </w:p>
    <w:p w:rsidR="0086061C" w:rsidRDefault="00397D43">
      <w:pPr>
        <w:rPr>
          <w:rFonts w:ascii="Trebuchet MS"/>
          <w:sz w:val="23"/>
        </w:rPr>
      </w:pPr>
      <w:r>
        <w:br w:type="column"/>
      </w:r>
    </w:p>
    <w:p w:rsidR="0086061C" w:rsidRDefault="0086061C">
      <w:pPr>
        <w:pStyle w:val="a3"/>
        <w:spacing w:before="100"/>
        <w:ind w:left="0"/>
        <w:jc w:val="left"/>
        <w:rPr>
          <w:rFonts w:ascii="Trebuchet MS"/>
          <w:sz w:val="23"/>
        </w:rPr>
      </w:pPr>
    </w:p>
    <w:p w:rsidR="0086061C" w:rsidRDefault="00397D43">
      <w:pPr>
        <w:spacing w:line="264" w:lineRule="exact"/>
        <w:ind w:left="26" w:right="124" w:firstLine="1881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1 к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приказу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от</w:t>
      </w:r>
      <w:r>
        <w:rPr>
          <w:b/>
          <w:spacing w:val="-1"/>
          <w:sz w:val="23"/>
        </w:rPr>
        <w:t xml:space="preserve"> </w:t>
      </w:r>
      <w:r w:rsidR="009A5A28">
        <w:rPr>
          <w:b/>
          <w:sz w:val="23"/>
        </w:rPr>
        <w:t>24</w:t>
      </w:r>
      <w:r>
        <w:rPr>
          <w:b/>
          <w:sz w:val="23"/>
        </w:rPr>
        <w:t>.03.2026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г.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№</w:t>
      </w:r>
      <w:r>
        <w:rPr>
          <w:b/>
          <w:spacing w:val="57"/>
          <w:sz w:val="23"/>
        </w:rPr>
        <w:t xml:space="preserve"> </w:t>
      </w:r>
      <w:r w:rsidR="009A5A28">
        <w:rPr>
          <w:b/>
          <w:spacing w:val="-5"/>
          <w:sz w:val="23"/>
        </w:rPr>
        <w:t>62</w:t>
      </w:r>
    </w:p>
    <w:p w:rsidR="0086061C" w:rsidRDefault="0086061C">
      <w:pPr>
        <w:spacing w:line="264" w:lineRule="exact"/>
        <w:rPr>
          <w:b/>
          <w:sz w:val="23"/>
        </w:rPr>
        <w:sectPr w:rsidR="0086061C">
          <w:type w:val="continuous"/>
          <w:pgSz w:w="12240" w:h="15840"/>
          <w:pgMar w:top="600" w:right="720" w:bottom="280" w:left="1080" w:header="720" w:footer="720" w:gutter="0"/>
          <w:cols w:num="3" w:space="720" w:equalWidth="0">
            <w:col w:w="1407" w:space="275"/>
            <w:col w:w="1631" w:space="3599"/>
            <w:col w:w="3528"/>
          </w:cols>
        </w:sectPr>
      </w:pPr>
    </w:p>
    <w:p w:rsidR="0086061C" w:rsidRDefault="00397D43">
      <w:pPr>
        <w:spacing w:before="204"/>
        <w:rPr>
          <w:rFonts w:ascii="Trebuchet MS"/>
          <w:sz w:val="28"/>
        </w:rPr>
      </w:pPr>
      <w:r>
        <w:br w:type="column"/>
      </w:r>
    </w:p>
    <w:p w:rsidR="0086061C" w:rsidRDefault="0086061C">
      <w:pPr>
        <w:pStyle w:val="1"/>
        <w:sectPr w:rsidR="0086061C" w:rsidSect="009A5A28">
          <w:type w:val="continuous"/>
          <w:pgSz w:w="12240" w:h="15840"/>
          <w:pgMar w:top="600" w:right="720" w:bottom="280" w:left="1080" w:header="720" w:footer="720" w:gutter="0"/>
          <w:cols w:num="3" w:space="2223" w:equalWidth="0">
            <w:col w:w="1380" w:space="302"/>
            <w:col w:w="1345" w:space="137"/>
            <w:col w:w="7276"/>
          </w:cols>
        </w:sectPr>
      </w:pPr>
    </w:p>
    <w:p w:rsidR="0086061C" w:rsidRDefault="0086061C">
      <w:pPr>
        <w:pStyle w:val="a3"/>
        <w:ind w:left="0"/>
        <w:jc w:val="left"/>
        <w:rPr>
          <w:b/>
          <w:sz w:val="28"/>
        </w:rPr>
      </w:pPr>
    </w:p>
    <w:p w:rsidR="009A5A28" w:rsidRDefault="009A5A28">
      <w:pPr>
        <w:spacing w:line="322" w:lineRule="exact"/>
        <w:ind w:left="491"/>
        <w:jc w:val="center"/>
        <w:rPr>
          <w:sz w:val="28"/>
        </w:rPr>
      </w:pPr>
    </w:p>
    <w:p w:rsidR="009A5A28" w:rsidRDefault="009A5A28">
      <w:pPr>
        <w:spacing w:line="322" w:lineRule="exact"/>
        <w:ind w:left="491"/>
        <w:jc w:val="center"/>
        <w:rPr>
          <w:b/>
          <w:sz w:val="28"/>
        </w:rPr>
      </w:pPr>
      <w:r w:rsidRPr="009A5A28">
        <w:rPr>
          <w:b/>
          <w:sz w:val="28"/>
        </w:rPr>
        <w:t xml:space="preserve">Порядок приема детей на обучение в </w:t>
      </w:r>
      <w:r>
        <w:rPr>
          <w:b/>
          <w:sz w:val="28"/>
        </w:rPr>
        <w:t xml:space="preserve">МКОУ </w:t>
      </w:r>
      <w:proofErr w:type="spellStart"/>
      <w:r>
        <w:rPr>
          <w:b/>
          <w:sz w:val="28"/>
        </w:rPr>
        <w:t>Лебяжинская</w:t>
      </w:r>
      <w:proofErr w:type="spellEnd"/>
      <w:r>
        <w:rPr>
          <w:b/>
          <w:sz w:val="28"/>
        </w:rPr>
        <w:t xml:space="preserve"> СШ</w:t>
      </w:r>
    </w:p>
    <w:p w:rsidR="0086061C" w:rsidRDefault="00397D43">
      <w:pPr>
        <w:spacing w:line="322" w:lineRule="exact"/>
        <w:ind w:left="491"/>
        <w:jc w:val="center"/>
        <w:rPr>
          <w:b/>
          <w:spacing w:val="-2"/>
          <w:sz w:val="28"/>
        </w:rPr>
      </w:pPr>
      <w:r w:rsidRPr="009A5A28">
        <w:rPr>
          <w:b/>
          <w:sz w:val="28"/>
        </w:rPr>
        <w:t>В</w:t>
      </w:r>
      <w:r w:rsidRPr="009A5A28">
        <w:rPr>
          <w:b/>
          <w:spacing w:val="-3"/>
          <w:sz w:val="28"/>
        </w:rPr>
        <w:t xml:space="preserve"> </w:t>
      </w:r>
      <w:r w:rsidRPr="009A5A28">
        <w:rPr>
          <w:b/>
          <w:sz w:val="28"/>
        </w:rPr>
        <w:t>НОВОЙ</w:t>
      </w:r>
      <w:r w:rsidRPr="009A5A28">
        <w:rPr>
          <w:b/>
          <w:spacing w:val="-1"/>
          <w:sz w:val="28"/>
        </w:rPr>
        <w:t xml:space="preserve"> </w:t>
      </w:r>
      <w:r w:rsidRPr="009A5A28">
        <w:rPr>
          <w:b/>
          <w:spacing w:val="-2"/>
          <w:sz w:val="28"/>
        </w:rPr>
        <w:t>РЕДАКЦИИ</w:t>
      </w:r>
    </w:p>
    <w:p w:rsidR="009A5A28" w:rsidRPr="009A5A28" w:rsidRDefault="009A5A28">
      <w:pPr>
        <w:spacing w:line="322" w:lineRule="exact"/>
        <w:ind w:left="491"/>
        <w:jc w:val="center"/>
        <w:rPr>
          <w:b/>
          <w:sz w:val="28"/>
        </w:rPr>
      </w:pPr>
    </w:p>
    <w:p w:rsidR="0086061C" w:rsidRDefault="00397D43">
      <w:pPr>
        <w:pStyle w:val="1"/>
        <w:numPr>
          <w:ilvl w:val="0"/>
          <w:numId w:val="8"/>
        </w:numPr>
        <w:tabs>
          <w:tab w:val="left" w:pos="617"/>
        </w:tabs>
        <w:ind w:left="617" w:hanging="279"/>
        <w:jc w:val="left"/>
      </w:pPr>
      <w:r>
        <w:t>Общие</w:t>
      </w:r>
      <w:r>
        <w:rPr>
          <w:spacing w:val="-2"/>
        </w:rPr>
        <w:t xml:space="preserve"> положения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1111"/>
        </w:tabs>
        <w:spacing w:before="274"/>
        <w:ind w:right="128" w:firstLine="0"/>
        <w:jc w:val="both"/>
        <w:rPr>
          <w:sz w:val="24"/>
        </w:rPr>
      </w:pPr>
      <w:r>
        <w:rPr>
          <w:sz w:val="24"/>
        </w:rPr>
        <w:t>Настоящие Правила приёма учащихся на программы начального общего, основного общего и среднего общего образования (далее – Правила) разработаны в соответствии с: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7" w:firstLine="0"/>
        <w:rPr>
          <w:sz w:val="24"/>
        </w:rPr>
      </w:pPr>
      <w:r>
        <w:rPr>
          <w:sz w:val="24"/>
        </w:rPr>
        <w:t xml:space="preserve">Федеральным законом от 29.12.2012 № 273-ФЗ "Об образовании в Российской </w:t>
      </w:r>
      <w:r>
        <w:rPr>
          <w:spacing w:val="-2"/>
          <w:sz w:val="24"/>
        </w:rPr>
        <w:t>Федерации";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7" w:firstLine="0"/>
        <w:rPr>
          <w:sz w:val="24"/>
        </w:rPr>
      </w:pPr>
      <w:r>
        <w:rPr>
          <w:sz w:val="24"/>
        </w:rPr>
        <w:t>Федеральным законом от 2.12.2019 № 411-ФЗ " О внесении изменений в статью 54 Семейного кодекса Российской Федерации и статью 67 Федерального 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«Об образовании в Российской Федерации";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  <w:tab w:val="left" w:pos="1497"/>
          <w:tab w:val="left" w:pos="1963"/>
          <w:tab w:val="left" w:pos="2441"/>
          <w:tab w:val="left" w:pos="2969"/>
          <w:tab w:val="left" w:pos="3075"/>
          <w:tab w:val="left" w:pos="4337"/>
          <w:tab w:val="left" w:pos="4658"/>
          <w:tab w:val="left" w:pos="6104"/>
          <w:tab w:val="left" w:pos="6291"/>
          <w:tab w:val="left" w:pos="7059"/>
          <w:tab w:val="left" w:pos="7629"/>
          <w:tab w:val="left" w:pos="7673"/>
          <w:tab w:val="left" w:pos="8009"/>
          <w:tab w:val="left" w:pos="9030"/>
          <w:tab w:val="left" w:pos="9234"/>
          <w:tab w:val="left" w:pos="10175"/>
        </w:tabs>
        <w:ind w:right="124" w:firstLine="0"/>
        <w:jc w:val="left"/>
        <w:rPr>
          <w:sz w:val="24"/>
        </w:rPr>
      </w:pPr>
      <w:r>
        <w:rPr>
          <w:sz w:val="24"/>
        </w:rPr>
        <w:t xml:space="preserve">Постановлением Главного государственного санитарного врача РФ от 28 сентября </w:t>
      </w:r>
      <w:r>
        <w:rPr>
          <w:spacing w:val="-2"/>
          <w:sz w:val="24"/>
        </w:rPr>
        <w:t>2020г.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6"/>
          <w:sz w:val="24"/>
        </w:rPr>
        <w:t>28</w:t>
      </w:r>
      <w:r>
        <w:rPr>
          <w:sz w:val="24"/>
        </w:rPr>
        <w:tab/>
      </w:r>
      <w:r>
        <w:rPr>
          <w:spacing w:val="-4"/>
          <w:sz w:val="24"/>
        </w:rPr>
        <w:t>"Об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утверждении</w:t>
      </w:r>
      <w:r>
        <w:rPr>
          <w:sz w:val="24"/>
        </w:rPr>
        <w:tab/>
      </w:r>
      <w:r>
        <w:rPr>
          <w:spacing w:val="-2"/>
          <w:sz w:val="24"/>
        </w:rPr>
        <w:t>санитарных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"Санитарно- 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56"/>
          <w:sz w:val="24"/>
        </w:rPr>
        <w:t xml:space="preserve"> </w:t>
      </w:r>
      <w:r>
        <w:rPr>
          <w:spacing w:val="-2"/>
          <w:sz w:val="24"/>
        </w:rPr>
        <w:t>организациям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отдыха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оздоровления детей и мо</w:t>
      </w:r>
      <w:r>
        <w:rPr>
          <w:sz w:val="24"/>
        </w:rPr>
        <w:t>лодежи" (в действующей редакции);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4" w:firstLine="0"/>
        <w:jc w:val="left"/>
        <w:rPr>
          <w:sz w:val="24"/>
        </w:rPr>
      </w:pPr>
      <w:r>
        <w:rPr>
          <w:sz w:val="24"/>
        </w:rPr>
        <w:t>Федеральным законом от 25.07.2002 № 115-ФЗ "О правовом положении иностранных граждан в Российской Федерации";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  <w:tab w:val="left" w:pos="2423"/>
          <w:tab w:val="left" w:pos="3848"/>
          <w:tab w:val="left" w:pos="5215"/>
          <w:tab w:val="left" w:pos="5670"/>
          <w:tab w:val="left" w:pos="6981"/>
          <w:tab w:val="left" w:pos="7439"/>
          <w:tab w:val="left" w:pos="8356"/>
          <w:tab w:val="left" w:pos="8857"/>
        </w:tabs>
        <w:ind w:right="123" w:firstLine="0"/>
        <w:jc w:val="left"/>
        <w:rPr>
          <w:sz w:val="24"/>
        </w:rPr>
      </w:pPr>
      <w:r>
        <w:rPr>
          <w:spacing w:val="-2"/>
          <w:sz w:val="24"/>
        </w:rPr>
        <w:t>Законом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19.02.1993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2"/>
          <w:sz w:val="24"/>
        </w:rPr>
        <w:t>4530-1</w:t>
      </w:r>
      <w:r>
        <w:rPr>
          <w:sz w:val="24"/>
        </w:rPr>
        <w:tab/>
      </w:r>
      <w:r>
        <w:rPr>
          <w:spacing w:val="-6"/>
          <w:sz w:val="24"/>
        </w:rPr>
        <w:t>"О</w:t>
      </w:r>
      <w:r>
        <w:rPr>
          <w:sz w:val="24"/>
        </w:rPr>
        <w:tab/>
      </w:r>
      <w:r>
        <w:rPr>
          <w:spacing w:val="-2"/>
          <w:sz w:val="24"/>
        </w:rPr>
        <w:t xml:space="preserve">вынужденных </w:t>
      </w:r>
      <w:r>
        <w:rPr>
          <w:sz w:val="24"/>
        </w:rPr>
        <w:t>переселенцах" (с последующими изменениями);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  <w:tab w:val="left" w:pos="2418"/>
          <w:tab w:val="left" w:pos="3838"/>
          <w:tab w:val="left" w:pos="5200"/>
          <w:tab w:val="left" w:pos="5651"/>
          <w:tab w:val="left" w:pos="6957"/>
          <w:tab w:val="left" w:pos="7410"/>
          <w:tab w:val="left" w:pos="8322"/>
          <w:tab w:val="left" w:pos="8819"/>
          <w:tab w:val="left" w:pos="10127"/>
        </w:tabs>
        <w:ind w:right="123" w:firstLine="0"/>
        <w:jc w:val="left"/>
        <w:rPr>
          <w:sz w:val="24"/>
        </w:rPr>
      </w:pPr>
      <w:r>
        <w:rPr>
          <w:spacing w:val="-2"/>
          <w:sz w:val="24"/>
        </w:rPr>
        <w:t>З</w:t>
      </w:r>
      <w:r>
        <w:rPr>
          <w:spacing w:val="-2"/>
          <w:sz w:val="24"/>
        </w:rPr>
        <w:t>аконом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19.02.1993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2"/>
          <w:sz w:val="24"/>
        </w:rPr>
        <w:t>4528-1</w:t>
      </w:r>
      <w:r>
        <w:rPr>
          <w:sz w:val="24"/>
        </w:rPr>
        <w:tab/>
      </w:r>
      <w:r>
        <w:rPr>
          <w:spacing w:val="-6"/>
          <w:sz w:val="24"/>
        </w:rPr>
        <w:t>"О</w:t>
      </w:r>
      <w:r>
        <w:rPr>
          <w:sz w:val="24"/>
        </w:rPr>
        <w:tab/>
      </w:r>
      <w:r>
        <w:rPr>
          <w:spacing w:val="-2"/>
          <w:sz w:val="24"/>
        </w:rPr>
        <w:t>беженцах"</w:t>
      </w:r>
      <w:r>
        <w:rPr>
          <w:sz w:val="24"/>
        </w:rPr>
        <w:tab/>
      </w:r>
      <w:r>
        <w:rPr>
          <w:spacing w:val="-6"/>
          <w:sz w:val="24"/>
        </w:rPr>
        <w:t xml:space="preserve">(с </w:t>
      </w:r>
      <w:r>
        <w:rPr>
          <w:sz w:val="24"/>
        </w:rPr>
        <w:t>последующими изменениями);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31" w:firstLine="0"/>
        <w:rPr>
          <w:sz w:val="24"/>
        </w:rPr>
      </w:pPr>
      <w:r>
        <w:rPr>
          <w:sz w:val="24"/>
        </w:rPr>
        <w:t>Порядком приема граждан на обучение по образовательным программам начального общего, основного общего и среднего общего образования, утв. приказом Минобрнауки Рос</w:t>
      </w:r>
      <w:r>
        <w:rPr>
          <w:sz w:val="24"/>
        </w:rPr>
        <w:t>сии от 02.09.2020 № 458;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4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8.10.2021г. № 707 «О внесении изменений в приказ Министерства просвещения Российской Федерации от 2 сентября 2020 г. №458 «Об утверждении Порядка приёма на обучение по образовательным программам начального общего, основног</w:t>
      </w:r>
      <w:r>
        <w:rPr>
          <w:sz w:val="24"/>
        </w:rPr>
        <w:t>о общего и среднего общего образования»;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7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30.08.2022 г. № 784 «О внесении изменений в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основного общего и среднего общего образования, утверждённый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 Российской Федерации от 2 сентября 2020 г. № 458»;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5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23.01.2023г. № 47 «О внесении изменений в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утверждённый приказом Министерства просвещения Российской Федерации от 2 сентября 2020 г. № 458»;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31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30.08.2023 г. № 642 «О внесении изменений в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утверждённый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 Российской Федерации от 2 сентября 2020 г. № 458»;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3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04.03.2025 г. № 171 «О внесении </w:t>
      </w:r>
      <w:r>
        <w:rPr>
          <w:sz w:val="24"/>
        </w:rPr>
        <w:t>изменений в Порядок приёма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основного</w:t>
      </w:r>
    </w:p>
    <w:p w:rsidR="0086061C" w:rsidRDefault="0086061C">
      <w:pPr>
        <w:pStyle w:val="a4"/>
        <w:rPr>
          <w:sz w:val="24"/>
        </w:rPr>
        <w:sectPr w:rsidR="0086061C">
          <w:type w:val="continuous"/>
          <w:pgSz w:w="12240" w:h="15840"/>
          <w:pgMar w:top="6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left="622" w:right="132"/>
      </w:pPr>
      <w:r>
        <w:lastRenderedPageBreak/>
        <w:t>общего и среднего общего образования, утверждённый приказом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просвещения Российской Федерации от 2 сентября 2020 г. № 458»;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6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08.10.2025г. № 727 «О внесении изменений в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утверждённый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 Российск</w:t>
      </w:r>
      <w:r>
        <w:rPr>
          <w:sz w:val="24"/>
        </w:rPr>
        <w:t>ой Федерации от 2 сентября 2020 г. № 458»;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ind w:right="123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14.01.2026г. № 7 «О внесении изменений в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утверждённый п</w:t>
      </w:r>
      <w:r>
        <w:rPr>
          <w:sz w:val="24"/>
        </w:rPr>
        <w:t>риказом Министерства просвещения Российской Федерации от 2 сентября 2020 г. № 458»;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89"/>
        </w:tabs>
        <w:ind w:right="126" w:firstLine="0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</w:t>
      </w:r>
      <w:r>
        <w:rPr>
          <w:sz w:val="24"/>
        </w:rPr>
        <w:t>о и среднего общего образования, утв. приказом Минобрнауки России от 22.03.2021 № 115;</w:t>
      </w:r>
    </w:p>
    <w:p w:rsidR="0086061C" w:rsidRDefault="00397D43">
      <w:pPr>
        <w:pStyle w:val="a4"/>
        <w:numPr>
          <w:ilvl w:val="1"/>
          <w:numId w:val="4"/>
        </w:numPr>
        <w:tabs>
          <w:tab w:val="left" w:pos="1329"/>
        </w:tabs>
        <w:spacing w:before="1" w:line="237" w:lineRule="auto"/>
        <w:ind w:right="124" w:firstLine="427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дополнительным общеобразовательным программам, утв. приказом Министерства просвещения Российской Фед</w:t>
      </w:r>
      <w:r>
        <w:rPr>
          <w:sz w:val="24"/>
        </w:rPr>
        <w:t>ерации от 22 июля 2022 г. N 629;</w:t>
      </w:r>
    </w:p>
    <w:p w:rsidR="0086061C" w:rsidRDefault="00397D43">
      <w:pPr>
        <w:pStyle w:val="a4"/>
        <w:numPr>
          <w:ilvl w:val="0"/>
          <w:numId w:val="4"/>
        </w:numPr>
        <w:tabs>
          <w:tab w:val="left" w:pos="1329"/>
        </w:tabs>
        <w:spacing w:before="1"/>
        <w:ind w:right="129" w:firstLine="0"/>
        <w:rPr>
          <w:sz w:val="24"/>
        </w:rPr>
      </w:pPr>
      <w:r>
        <w:rPr>
          <w:sz w:val="24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</w:t>
      </w:r>
      <w:r>
        <w:rPr>
          <w:sz w:val="24"/>
        </w:rPr>
        <w:t>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осуществляющие образовательную деятельность по образовательным программам соответствующих уровня и направленности, утв. приказом Минобрнауки России от 06.04.2023г. № 240;</w:t>
      </w:r>
    </w:p>
    <w:p w:rsidR="0086061C" w:rsidRPr="009A5A28" w:rsidRDefault="00397D43" w:rsidP="009A5A28">
      <w:pPr>
        <w:pStyle w:val="a4"/>
        <w:numPr>
          <w:ilvl w:val="0"/>
          <w:numId w:val="4"/>
        </w:numPr>
        <w:tabs>
          <w:tab w:val="left" w:pos="1329"/>
        </w:tabs>
        <w:spacing w:line="293" w:lineRule="exact"/>
        <w:ind w:left="1329" w:hanging="707"/>
        <w:rPr>
          <w:sz w:val="24"/>
        </w:rPr>
      </w:pPr>
      <w:r>
        <w:rPr>
          <w:sz w:val="24"/>
        </w:rPr>
        <w:t>Уставом</w:t>
      </w:r>
      <w:r>
        <w:rPr>
          <w:spacing w:val="23"/>
          <w:sz w:val="24"/>
        </w:rPr>
        <w:t xml:space="preserve"> </w:t>
      </w:r>
      <w:r w:rsidR="009A5A28">
        <w:rPr>
          <w:sz w:val="24"/>
        </w:rPr>
        <w:t xml:space="preserve">МКОУ </w:t>
      </w:r>
      <w:proofErr w:type="spellStart"/>
      <w:r w:rsidR="009A5A28">
        <w:rPr>
          <w:sz w:val="24"/>
        </w:rPr>
        <w:t>Лебяжинская</w:t>
      </w:r>
      <w:proofErr w:type="spellEnd"/>
      <w:r w:rsidR="009A5A28">
        <w:rPr>
          <w:sz w:val="24"/>
        </w:rPr>
        <w:t xml:space="preserve"> СШ</w:t>
      </w:r>
      <w:r>
        <w:rPr>
          <w:spacing w:val="2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7"/>
          <w:sz w:val="24"/>
        </w:rPr>
        <w:t xml:space="preserve"> </w:t>
      </w:r>
      <w:r>
        <w:rPr>
          <w:spacing w:val="-10"/>
          <w:sz w:val="24"/>
        </w:rPr>
        <w:t>–</w:t>
      </w:r>
      <w:r w:rsidR="009A5A28">
        <w:rPr>
          <w:spacing w:val="-10"/>
          <w:sz w:val="24"/>
        </w:rPr>
        <w:t xml:space="preserve"> </w:t>
      </w:r>
      <w:r w:rsidRPr="009A5A28">
        <w:rPr>
          <w:spacing w:val="-2"/>
        </w:rPr>
        <w:t>«Школа»).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812"/>
        </w:tabs>
        <w:spacing w:before="240"/>
        <w:ind w:left="338" w:right="125" w:firstLine="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равила являются локальным нормативным актом Школы, регламентирующим порядок приема граждан в Школу на обучение в очной форме по основным образовательным программам начального общего, основного общего и среднего общего образования (далее</w:t>
      </w:r>
      <w:r>
        <w:rPr>
          <w:sz w:val="24"/>
        </w:rPr>
        <w:t xml:space="preserve"> – основные общеобразовательные программы), а также порядок зачисления для прохождения экстерном промежуточной и государственной итоговой аттестации.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882"/>
        </w:tabs>
        <w:spacing w:before="240"/>
        <w:ind w:left="338" w:right="123" w:firstLine="0"/>
        <w:jc w:val="both"/>
        <w:rPr>
          <w:sz w:val="24"/>
        </w:rPr>
      </w:pPr>
      <w:r>
        <w:rPr>
          <w:sz w:val="24"/>
        </w:rPr>
        <w:t xml:space="preserve">Правила обеспечивают прием на обучение граждан, проживающих на территории </w:t>
      </w:r>
      <w:proofErr w:type="spellStart"/>
      <w:r w:rsidR="009A5A28">
        <w:rPr>
          <w:sz w:val="24"/>
        </w:rPr>
        <w:t>Лебяжинского</w:t>
      </w:r>
      <w:proofErr w:type="spellEnd"/>
      <w:r w:rsidR="009A5A28">
        <w:rPr>
          <w:sz w:val="24"/>
        </w:rPr>
        <w:t xml:space="preserve"> сельского поселения</w:t>
      </w:r>
      <w:r>
        <w:rPr>
          <w:sz w:val="24"/>
        </w:rPr>
        <w:t xml:space="preserve">, за которой Школа закреплена </w:t>
      </w:r>
      <w:r w:rsidR="009A5A28">
        <w:rPr>
          <w:sz w:val="24"/>
        </w:rPr>
        <w:t>Постановлением Администрации Камышинского муниципального района Волгоградской области</w:t>
      </w:r>
      <w:r>
        <w:rPr>
          <w:sz w:val="24"/>
        </w:rPr>
        <w:t xml:space="preserve">(далее – </w:t>
      </w:r>
      <w:r w:rsidR="00806E0E">
        <w:rPr>
          <w:sz w:val="24"/>
        </w:rPr>
        <w:t>Постановление</w:t>
      </w:r>
      <w:r>
        <w:rPr>
          <w:sz w:val="24"/>
        </w:rPr>
        <w:t>), и имеющих пра</w:t>
      </w:r>
      <w:r>
        <w:rPr>
          <w:sz w:val="24"/>
        </w:rPr>
        <w:t>во на получение общего образования (далее – закрепленные лица), а также иных граждан, имеющих право на образование по реализуемым Школой общеобразовательным программам.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779"/>
        </w:tabs>
        <w:spacing w:before="241"/>
        <w:ind w:left="338" w:right="122" w:firstLine="0"/>
        <w:jc w:val="both"/>
        <w:rPr>
          <w:sz w:val="24"/>
        </w:rPr>
      </w:pPr>
      <w:r>
        <w:rPr>
          <w:sz w:val="24"/>
        </w:rPr>
        <w:t xml:space="preserve">Прием иностранных граждан и лиц без гражданства, в т. ч. из числа соотечественников за </w:t>
      </w:r>
      <w:r>
        <w:rPr>
          <w:sz w:val="24"/>
        </w:rPr>
        <w:t>рубежом, беженцев и вынужденных переселенцев, для обучения по общеобразовательным программам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РФ,</w:t>
      </w:r>
      <w:r>
        <w:rPr>
          <w:sz w:val="24"/>
        </w:rPr>
        <w:t xml:space="preserve"> Федеральным законом от 29.12.2012 № 273-ФЗ "Об образовании в Российской Федерации", Порядком приема граждан на обучение по образовательным программам начального</w:t>
      </w:r>
      <w:r>
        <w:rPr>
          <w:spacing w:val="33"/>
          <w:sz w:val="24"/>
        </w:rPr>
        <w:t xml:space="preserve">  </w:t>
      </w:r>
      <w:r>
        <w:rPr>
          <w:sz w:val="24"/>
        </w:rPr>
        <w:t>общего,</w:t>
      </w:r>
      <w:r>
        <w:rPr>
          <w:spacing w:val="34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34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33"/>
          <w:sz w:val="24"/>
        </w:rPr>
        <w:t xml:space="preserve">  </w:t>
      </w:r>
      <w:r>
        <w:rPr>
          <w:sz w:val="24"/>
        </w:rPr>
        <w:t>и</w:t>
      </w:r>
      <w:r>
        <w:rPr>
          <w:spacing w:val="35"/>
          <w:sz w:val="24"/>
        </w:rPr>
        <w:t xml:space="preserve">  </w:t>
      </w:r>
      <w:r>
        <w:rPr>
          <w:sz w:val="24"/>
        </w:rPr>
        <w:t>среднего</w:t>
      </w:r>
      <w:r>
        <w:rPr>
          <w:spacing w:val="33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35"/>
          <w:sz w:val="24"/>
        </w:rPr>
        <w:t xml:space="preserve">  </w:t>
      </w:r>
      <w:r>
        <w:rPr>
          <w:sz w:val="24"/>
        </w:rPr>
        <w:t>образования,</w:t>
      </w:r>
      <w:r>
        <w:rPr>
          <w:spacing w:val="34"/>
          <w:sz w:val="24"/>
        </w:rPr>
        <w:t xml:space="preserve">  </w:t>
      </w:r>
      <w:r>
        <w:rPr>
          <w:sz w:val="24"/>
        </w:rPr>
        <w:t>утв.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приказом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right="124"/>
      </w:pPr>
      <w:r>
        <w:lastRenderedPageBreak/>
        <w:t>Минис</w:t>
      </w:r>
      <w:r>
        <w:t>терства просвещения</w:t>
      </w:r>
      <w:r>
        <w:rPr>
          <w:spacing w:val="40"/>
        </w:rPr>
        <w:t xml:space="preserve"> </w:t>
      </w:r>
      <w:r>
        <w:t>Российской Федерации от 02.09.2020 № 458 (в действующей редакции)</w:t>
      </w:r>
      <w:r>
        <w:rPr>
          <w:spacing w:val="80"/>
        </w:rPr>
        <w:t xml:space="preserve"> </w:t>
      </w:r>
      <w:r>
        <w:t>и настоящими Правилами.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774"/>
        </w:tabs>
        <w:spacing w:before="240"/>
        <w:ind w:left="338" w:right="123" w:firstLine="0"/>
        <w:jc w:val="both"/>
        <w:rPr>
          <w:sz w:val="24"/>
        </w:rPr>
      </w:pPr>
      <w:r>
        <w:rPr>
          <w:sz w:val="24"/>
        </w:rPr>
        <w:t>Правила обеспечивают порядок и условия осуществления перевода обучающихся из одной организации, осуществляющей образовательную деятельность по обр</w:t>
      </w:r>
      <w:r>
        <w:rPr>
          <w:sz w:val="24"/>
        </w:rPr>
        <w:t>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Порядок),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</w:t>
      </w:r>
      <w:r>
        <w:rPr>
          <w:sz w:val="24"/>
        </w:rPr>
        <w:t>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</w:t>
      </w:r>
      <w:r>
        <w:rPr>
          <w:sz w:val="24"/>
        </w:rPr>
        <w:t>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организация).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793"/>
        </w:tabs>
        <w:spacing w:before="241"/>
        <w:ind w:left="338" w:right="124" w:firstLine="0"/>
        <w:jc w:val="both"/>
        <w:rPr>
          <w:sz w:val="24"/>
        </w:rPr>
      </w:pPr>
      <w:r>
        <w:rPr>
          <w:sz w:val="24"/>
        </w:rPr>
        <w:t>Поступающие в Школу и их родители (законные предс</w:t>
      </w:r>
      <w:r>
        <w:rPr>
          <w:sz w:val="24"/>
        </w:rPr>
        <w:t>тавители) должны ознакомиться с уставом Школы, с лицензией на осуществление образовательной деятельности, со свидетельством о государственной аккредитации, с реализуемыми Школой основными общеобразовательными программами и другими документами, регламентиру</w:t>
      </w:r>
      <w:r>
        <w:rPr>
          <w:sz w:val="24"/>
        </w:rPr>
        <w:t>ющими организацию и осуществление образовательной деятельности, правами и обязанностями учащихся.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стендах и 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сайте </w:t>
      </w:r>
      <w:r>
        <w:rPr>
          <w:spacing w:val="-2"/>
          <w:sz w:val="24"/>
        </w:rPr>
        <w:t>Школы.</w:t>
      </w:r>
    </w:p>
    <w:p w:rsidR="0086061C" w:rsidRDefault="00397D43">
      <w:pPr>
        <w:pStyle w:val="1"/>
        <w:numPr>
          <w:ilvl w:val="0"/>
          <w:numId w:val="8"/>
        </w:numPr>
        <w:tabs>
          <w:tab w:val="left" w:pos="901"/>
        </w:tabs>
        <w:spacing w:before="242"/>
        <w:ind w:left="901" w:hanging="279"/>
        <w:jc w:val="left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приему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Школу</w:t>
      </w:r>
    </w:p>
    <w:p w:rsidR="0086061C" w:rsidRDefault="00397D43">
      <w:pPr>
        <w:pStyle w:val="a3"/>
        <w:spacing w:before="320"/>
        <w:ind w:right="123"/>
      </w:pPr>
      <w:r>
        <w:t>2.1 Прием граждан для обучения в Школе осуществляется в течение всего учебного года при наличии свободных мест.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791"/>
        </w:tabs>
        <w:ind w:right="125" w:firstLine="0"/>
        <w:jc w:val="both"/>
        <w:rPr>
          <w:sz w:val="24"/>
        </w:rPr>
      </w:pPr>
      <w:r>
        <w:rPr>
          <w:sz w:val="24"/>
        </w:rPr>
        <w:t xml:space="preserve">В приеме в Школу может быть отказано только по причине отсутствия в ней свободных мест, за исключением случаев, предусмотренных </w:t>
      </w:r>
      <w:hyperlink r:id="rId5">
        <w:r>
          <w:rPr>
            <w:color w:val="0000FF"/>
            <w:sz w:val="24"/>
          </w:rPr>
          <w:t>частя</w:t>
        </w:r>
        <w:r>
          <w:rPr>
            <w:color w:val="0000FF"/>
            <w:sz w:val="24"/>
          </w:rPr>
          <w:t>м</w:t>
        </w:r>
        <w:r>
          <w:rPr>
            <w:color w:val="0000FF"/>
            <w:sz w:val="24"/>
          </w:rPr>
          <w:t>и 5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и </w:t>
      </w:r>
      <w:hyperlink r:id="rId6">
        <w:r>
          <w:rPr>
            <w:color w:val="0000FF"/>
            <w:sz w:val="24"/>
          </w:rPr>
          <w:t>6 статьи 67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 статьей 88 Федерального закона от 29 декабря 2012 г. N 273-ФЗ "Об образовании в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Федерации".</w:t>
      </w:r>
    </w:p>
    <w:p w:rsidR="0086061C" w:rsidRDefault="00397D43">
      <w:pPr>
        <w:pStyle w:val="a3"/>
        <w:spacing w:before="1"/>
        <w:ind w:right="123" w:firstLine="484"/>
      </w:pPr>
      <w:r>
        <w:t>В случае отсутствия мест в Школе родители (законные представители) ребенка для</w:t>
      </w:r>
      <w:r>
        <w:rPr>
          <w:spacing w:val="40"/>
        </w:rPr>
        <w:t xml:space="preserve"> </w:t>
      </w:r>
      <w:r>
        <w:t>решения вопроса о его устройстве в другую общео</w:t>
      </w:r>
      <w:r>
        <w:t>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</w:t>
      </w:r>
      <w:r>
        <w:t>ия.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854"/>
        </w:tabs>
        <w:ind w:right="124" w:firstLine="60"/>
        <w:jc w:val="both"/>
        <w:rPr>
          <w:sz w:val="24"/>
        </w:rPr>
      </w:pPr>
      <w:r>
        <w:rPr>
          <w:sz w:val="24"/>
        </w:rPr>
        <w:t xml:space="preserve">Во </w:t>
      </w:r>
      <w:r>
        <w:rPr>
          <w:sz w:val="24"/>
          <w:u w:val="single"/>
        </w:rPr>
        <w:t>внеочередном</w:t>
      </w:r>
      <w:r>
        <w:rPr>
          <w:sz w:val="24"/>
        </w:rPr>
        <w:t xml:space="preserve"> порядке предоставляются места в Школе детям, указанным в пункте 8 статьи 24 Федерального закона от 27 мая 1998 г. №76-ФЗ «О статусе военнослужащих»,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детям, указанным в статье 28.1. Федерального закона от 3 июля 2016 года № 226-ФЗ «О </w:t>
      </w:r>
      <w:r>
        <w:rPr>
          <w:sz w:val="24"/>
        </w:rPr>
        <w:t>войсках национальной гвардии Российской Федерации», по месту жительства их семей.</w:t>
      </w:r>
    </w:p>
    <w:p w:rsidR="0086061C" w:rsidRDefault="00397D43">
      <w:pPr>
        <w:pStyle w:val="a3"/>
        <w:ind w:right="125" w:firstLine="60"/>
      </w:pPr>
      <w:r>
        <w:t xml:space="preserve">В </w:t>
      </w:r>
      <w:r>
        <w:rPr>
          <w:u w:val="single"/>
        </w:rPr>
        <w:t>первоочередном</w:t>
      </w:r>
      <w:r>
        <w:t xml:space="preserve"> порядке представляются места в Школе детям, указанным в абзаце втором части 6 статьи 19 Федерального закона</w:t>
      </w:r>
      <w:r>
        <w:rPr>
          <w:spacing w:val="-1"/>
        </w:rPr>
        <w:t xml:space="preserve"> </w:t>
      </w:r>
      <w:r>
        <w:t>от 27 мая 1998 г. №</w:t>
      </w:r>
      <w:r>
        <w:rPr>
          <w:spacing w:val="-1"/>
        </w:rPr>
        <w:t xml:space="preserve"> </w:t>
      </w:r>
      <w:r>
        <w:t>76-ФЗ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статусе</w:t>
      </w:r>
      <w:r>
        <w:rPr>
          <w:spacing w:val="-2"/>
        </w:rPr>
        <w:t xml:space="preserve"> </w:t>
      </w:r>
      <w:r>
        <w:t>военнослужащ</w:t>
      </w:r>
      <w:r>
        <w:t>их», по месту жительства их семей.</w:t>
      </w:r>
    </w:p>
    <w:p w:rsidR="0086061C" w:rsidRDefault="00397D43">
      <w:pPr>
        <w:pStyle w:val="a3"/>
        <w:ind w:right="124"/>
      </w:pPr>
      <w:r>
        <w:t xml:space="preserve">В </w:t>
      </w:r>
      <w:r>
        <w:rPr>
          <w:u w:val="single"/>
        </w:rPr>
        <w:t>первоочередном</w:t>
      </w:r>
      <w:r>
        <w:t xml:space="preserve"> порядке также предоставляются места</w:t>
      </w:r>
      <w:r>
        <w:rPr>
          <w:spacing w:val="40"/>
        </w:rPr>
        <w:t xml:space="preserve"> </w:t>
      </w:r>
      <w:r>
        <w:t>в Школе по месту жительства детям, указанным в части 6 статьи 46 Федерального закона от 7 февраля</w:t>
      </w:r>
      <w:r>
        <w:rPr>
          <w:spacing w:val="40"/>
        </w:rPr>
        <w:t xml:space="preserve"> </w:t>
      </w:r>
      <w:r>
        <w:t>2011 г. №3-ФЗ «О полиции», детям</w:t>
      </w:r>
      <w:r>
        <w:rPr>
          <w:spacing w:val="33"/>
        </w:rPr>
        <w:t xml:space="preserve"> </w:t>
      </w:r>
      <w:r>
        <w:t>сотрудников</w:t>
      </w:r>
      <w:r>
        <w:rPr>
          <w:spacing w:val="33"/>
        </w:rPr>
        <w:t xml:space="preserve"> </w:t>
      </w:r>
      <w:r>
        <w:t>органов</w:t>
      </w:r>
      <w:r>
        <w:rPr>
          <w:spacing w:val="33"/>
        </w:rPr>
        <w:t xml:space="preserve"> </w:t>
      </w:r>
      <w:r>
        <w:t>внутренних</w:t>
      </w:r>
      <w:r>
        <w:rPr>
          <w:spacing w:val="33"/>
        </w:rPr>
        <w:t xml:space="preserve"> </w:t>
      </w:r>
      <w:r>
        <w:t>дел,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являющихся</w:t>
      </w:r>
      <w:r>
        <w:rPr>
          <w:spacing w:val="33"/>
        </w:rPr>
        <w:t xml:space="preserve"> </w:t>
      </w:r>
      <w:r>
        <w:t>сотрудниками</w:t>
      </w:r>
      <w:r>
        <w:rPr>
          <w:spacing w:val="34"/>
        </w:rPr>
        <w:t xml:space="preserve"> </w:t>
      </w:r>
      <w:r>
        <w:t>полиции,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детям,</w:t>
      </w:r>
    </w:p>
    <w:p w:rsidR="0086061C" w:rsidRDefault="0086061C">
      <w:pPr>
        <w:pStyle w:val="a3"/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right="122"/>
      </w:pPr>
      <w:r>
        <w:lastRenderedPageBreak/>
        <w:t>указанным в части 14 статьи 3 Федерального закона от 30 декабря 2012 г.№ 283-ФЗ «О социальных гарантиях сотрудникам некоторых федеральных органов исполнительной</w:t>
      </w:r>
      <w:r>
        <w:rPr>
          <w:spacing w:val="40"/>
        </w:rPr>
        <w:t xml:space="preserve"> </w:t>
      </w:r>
      <w:r>
        <w:t>власти и внесении изменений в законодате</w:t>
      </w:r>
      <w:r>
        <w:t>льные акты Российской Федерации».</w:t>
      </w:r>
    </w:p>
    <w:p w:rsidR="0086061C" w:rsidRDefault="00397D43">
      <w:pPr>
        <w:pStyle w:val="a3"/>
        <w:ind w:right="124" w:firstLine="424"/>
      </w:pPr>
      <w:r>
        <w:t xml:space="preserve">Ребенок имеет </w:t>
      </w:r>
      <w:r>
        <w:rPr>
          <w:u w:val="single"/>
        </w:rPr>
        <w:t>право преимущественного приема</w:t>
      </w:r>
      <w:r>
        <w:t xml:space="preserve">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</w:t>
      </w:r>
      <w:r>
        <w:rPr>
          <w:sz w:val="26"/>
        </w:rPr>
        <w:t xml:space="preserve">, </w:t>
      </w:r>
      <w:r>
        <w:t>в которой обучаются его пол</w:t>
      </w:r>
      <w:r>
        <w:t>нородные и неполнородные брат и (или) сестра.</w:t>
      </w:r>
    </w:p>
    <w:p w:rsidR="0086061C" w:rsidRDefault="00397D43">
      <w:pPr>
        <w:pStyle w:val="a3"/>
        <w:ind w:right="130" w:firstLine="484"/>
      </w:pPr>
      <w:r>
        <w:t>Приём на обучение в Школу проводится на принципах равных условий приёма для всех поступающих, за исключением лиц, которым в соответствии с Федеральным законом предоставлены особые права (преимущества) при приём</w:t>
      </w:r>
      <w:r>
        <w:t>е на обучение.</w:t>
      </w:r>
    </w:p>
    <w:p w:rsidR="0086061C" w:rsidRDefault="00397D43">
      <w:pPr>
        <w:pStyle w:val="a3"/>
        <w:ind w:right="124" w:firstLine="424"/>
      </w:pPr>
      <w:r>
        <w:t>Ребёнок, в том числе усыновлённый (удочерённый) или находящийся под опекой или попечительством в семье, включая приёмную семью либо в случаях, предусмотренных</w:t>
      </w:r>
      <w:r>
        <w:rPr>
          <w:spacing w:val="80"/>
        </w:rPr>
        <w:t xml:space="preserve"> </w:t>
      </w:r>
      <w:r>
        <w:t xml:space="preserve">законами субъектов Российской Федерации, патронатную семью, имеет право </w:t>
      </w:r>
      <w:r>
        <w:rPr>
          <w:u w:val="single"/>
        </w:rPr>
        <w:t>преимущественного приема</w:t>
      </w:r>
      <w:r>
        <w:t xml:space="preserve"> на обучение по основным общеобразовательным программам в Школе, если в ней обучаются его брат и (или) сестра (полнородные или неполнородные, усыновлённые (удочерённые), дети, опекунами (попечителями) которых являются</w:t>
      </w:r>
      <w:r>
        <w:rPr>
          <w:spacing w:val="40"/>
        </w:rPr>
        <w:t xml:space="preserve"> </w:t>
      </w:r>
      <w:r>
        <w:t>(родители (зак</w:t>
      </w:r>
      <w:r>
        <w:t>онные представители) этого ребёнка, или дети, родителями (законными представителями) которых</w:t>
      </w:r>
      <w:r>
        <w:rPr>
          <w:spacing w:val="40"/>
        </w:rPr>
        <w:t xml:space="preserve"> </w:t>
      </w:r>
      <w:r>
        <w:t>являются опекуны (попечители) этого ребёнка, за исключением случаев, предусмотренных частями 5 и 6 статьи 67 Федерального Закона «Об образовании в Российской Федер</w:t>
      </w:r>
      <w:r>
        <w:t>ации» от 29.12.2012 г. №273-ФЗ.</w:t>
      </w:r>
    </w:p>
    <w:p w:rsidR="0086061C" w:rsidRDefault="00397D43">
      <w:pPr>
        <w:pStyle w:val="a3"/>
        <w:ind w:right="122" w:firstLine="424"/>
      </w:pPr>
      <w: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</w:t>
      </w:r>
      <w:r>
        <w:t>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ст. 78 Закона № 273- ФЗ. Иностранные граждане принимаются на обучение по основным общеобразоват</w:t>
      </w:r>
      <w:r>
        <w:t>ельным программам при условии предъявлении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</w:t>
      </w:r>
      <w:r>
        <w:t>е при условии успешного прохождения на бесплатной основе в государственной или муниципальной общеобразовательной организации тестирования на</w:t>
      </w:r>
      <w:r>
        <w:rPr>
          <w:spacing w:val="40"/>
        </w:rPr>
        <w:t xml:space="preserve"> </w:t>
      </w:r>
      <w:r>
        <w:t>знание русского языка, достаточное для освоения указанных образовательных программ. Лица, не прошедшие тестирование</w:t>
      </w:r>
      <w: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 (данный пункт действует с 01.04.2025г).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902"/>
        </w:tabs>
        <w:ind w:right="125" w:firstLine="60"/>
        <w:jc w:val="both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о приёме на обучение и документы для приёма на обучение подаются одним из следующих способов:</w:t>
      </w:r>
    </w:p>
    <w:p w:rsidR="0086061C" w:rsidRDefault="00397D43">
      <w:pPr>
        <w:pStyle w:val="a4"/>
        <w:numPr>
          <w:ilvl w:val="2"/>
          <w:numId w:val="7"/>
        </w:numPr>
        <w:tabs>
          <w:tab w:val="left" w:pos="1057"/>
        </w:tabs>
        <w:spacing w:line="293" w:lineRule="exact"/>
        <w:ind w:left="1057" w:hanging="35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ЕПГУ </w:t>
      </w:r>
      <w:hyperlink r:id="rId7">
        <w:r>
          <w:rPr>
            <w:color w:val="0000FF"/>
            <w:sz w:val="24"/>
            <w:u w:val="single" w:color="0000FF"/>
          </w:rPr>
          <w:t>www.gosuslugi.ru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:rsidR="0086061C" w:rsidRDefault="00397D43">
      <w:pPr>
        <w:pStyle w:val="a4"/>
        <w:numPr>
          <w:ilvl w:val="2"/>
          <w:numId w:val="7"/>
        </w:numPr>
        <w:tabs>
          <w:tab w:val="left" w:pos="1057"/>
        </w:tabs>
        <w:spacing w:line="293" w:lineRule="exact"/>
        <w:ind w:left="1057" w:hanging="359"/>
        <w:rPr>
          <w:sz w:val="24"/>
        </w:rPr>
      </w:pPr>
      <w:r>
        <w:rPr>
          <w:sz w:val="24"/>
        </w:rPr>
        <w:t>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Школу;</w:t>
      </w:r>
    </w:p>
    <w:p w:rsidR="0086061C" w:rsidRDefault="00397D43">
      <w:pPr>
        <w:pStyle w:val="a4"/>
        <w:numPr>
          <w:ilvl w:val="2"/>
          <w:numId w:val="7"/>
        </w:numPr>
        <w:tabs>
          <w:tab w:val="left" w:pos="1058"/>
        </w:tabs>
        <w:spacing w:before="1"/>
        <w:ind w:right="130"/>
        <w:rPr>
          <w:sz w:val="24"/>
        </w:rPr>
      </w:pPr>
      <w:r>
        <w:rPr>
          <w:sz w:val="24"/>
        </w:rPr>
        <w:t>Через операторов почтовой связи общего пользования заказным письмом с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уведомлением о вручении;</w:t>
      </w:r>
    </w:p>
    <w:p w:rsidR="0086061C" w:rsidRDefault="00397D43">
      <w:pPr>
        <w:pStyle w:val="a3"/>
        <w:ind w:right="125" w:firstLine="424"/>
      </w:pPr>
      <w:r>
        <w:t>Школа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</w:t>
      </w:r>
      <w:r>
        <w:t xml:space="preserve">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</w:t>
      </w:r>
      <w:r>
        <w:rPr>
          <w:spacing w:val="-2"/>
        </w:rPr>
        <w:t>организации.</w:t>
      </w:r>
    </w:p>
    <w:p w:rsidR="0086061C" w:rsidRDefault="0086061C">
      <w:pPr>
        <w:pStyle w:val="a3"/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right="133" w:firstLine="424"/>
      </w:pPr>
      <w:r>
        <w:lastRenderedPageBreak/>
        <w:t>Информация о результатах рассмотрения заявления о приёме на обуче</w:t>
      </w:r>
      <w:r>
        <w:t>ние направляется на указанный в заявлении о приёме на обучение адрес (почтовый и (или) электронный и в личный кабинет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условии</w:t>
      </w:r>
      <w:r>
        <w:rPr>
          <w:spacing w:val="-4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единой</w:t>
      </w:r>
      <w:r>
        <w:rPr>
          <w:spacing w:val="-4"/>
        </w:rPr>
        <w:t xml:space="preserve"> </w:t>
      </w:r>
      <w:r>
        <w:t>системе идентификации и аутентификации при предоставлении согласия</w:t>
      </w:r>
      <w:r>
        <w:t xml:space="preserve"> родителем(</w:t>
      </w:r>
      <w:proofErr w:type="spellStart"/>
      <w:r>
        <w:t>ями</w:t>
      </w:r>
      <w:proofErr w:type="spellEnd"/>
      <w:r>
        <w:t>) (законным 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ребёнка или поступающим).</w:t>
      </w:r>
    </w:p>
    <w:p w:rsidR="0086061C" w:rsidRDefault="00397D43">
      <w:pPr>
        <w:pStyle w:val="a4"/>
        <w:numPr>
          <w:ilvl w:val="1"/>
          <w:numId w:val="7"/>
        </w:numPr>
        <w:tabs>
          <w:tab w:val="left" w:pos="1466"/>
        </w:tabs>
        <w:spacing w:before="240"/>
        <w:ind w:right="122" w:firstLine="0"/>
        <w:jc w:val="both"/>
        <w:rPr>
          <w:sz w:val="24"/>
        </w:rPr>
      </w:pPr>
      <w:r>
        <w:rPr>
          <w:sz w:val="24"/>
        </w:rPr>
        <w:t>При посещении Школы и (или) очном взаимодействии с уполномоченными должностными лицами Школы родитель(и) (законный(е) представитель(и) ребёнка предъявляет(ют) оригиналы необходим</w:t>
      </w:r>
      <w:r>
        <w:rPr>
          <w:sz w:val="24"/>
        </w:rPr>
        <w:t>ых для зачисления документов, а поступающий – оригинал документа, удостоверяющего личность поступающего.</w:t>
      </w:r>
    </w:p>
    <w:p w:rsidR="0086061C" w:rsidRDefault="00397D43">
      <w:pPr>
        <w:pStyle w:val="a4"/>
        <w:numPr>
          <w:ilvl w:val="1"/>
          <w:numId w:val="7"/>
        </w:numPr>
        <w:tabs>
          <w:tab w:val="left" w:pos="805"/>
          <w:tab w:val="left" w:pos="9018"/>
        </w:tabs>
        <w:spacing w:before="241"/>
        <w:ind w:right="125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z w:val="24"/>
        </w:rPr>
        <w:tab/>
        <w:t>ребёнка</w:t>
      </w:r>
      <w:r>
        <w:rPr>
          <w:spacing w:val="13"/>
          <w:sz w:val="24"/>
        </w:rPr>
        <w:t xml:space="preserve"> </w:t>
      </w:r>
      <w:r>
        <w:rPr>
          <w:sz w:val="24"/>
        </w:rPr>
        <w:t>или поступающим,</w:t>
      </w:r>
      <w:r>
        <w:rPr>
          <w:spacing w:val="80"/>
          <w:sz w:val="24"/>
        </w:rPr>
        <w:t xml:space="preserve"> </w:t>
      </w:r>
      <w:r>
        <w:rPr>
          <w:sz w:val="24"/>
        </w:rPr>
        <w:t>указываются следующие сведения: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760"/>
        </w:tabs>
        <w:ind w:left="760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760"/>
        </w:tabs>
        <w:ind w:left="760" w:hanging="138"/>
        <w:jc w:val="left"/>
        <w:rPr>
          <w:sz w:val="24"/>
        </w:rPr>
      </w:pPr>
      <w:proofErr w:type="gramStart"/>
      <w:r>
        <w:rPr>
          <w:sz w:val="24"/>
        </w:rPr>
        <w:t>дата</w:t>
      </w:r>
      <w:r>
        <w:rPr>
          <w:spacing w:val="28"/>
          <w:sz w:val="24"/>
        </w:rPr>
        <w:t xml:space="preserve">  </w:t>
      </w:r>
      <w:r>
        <w:rPr>
          <w:sz w:val="24"/>
        </w:rPr>
        <w:t>рождения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760"/>
        </w:tabs>
        <w:ind w:left="760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поступающего;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844"/>
        </w:tabs>
        <w:ind w:right="124" w:firstLine="0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839"/>
        </w:tabs>
        <w:ind w:right="125" w:firstLine="0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75"/>
          <w:sz w:val="24"/>
        </w:rPr>
        <w:t xml:space="preserve"> </w:t>
      </w:r>
      <w:r>
        <w:rPr>
          <w:sz w:val="24"/>
        </w:rPr>
        <w:t>места</w:t>
      </w:r>
      <w:r>
        <w:rPr>
          <w:spacing w:val="7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(или)</w:t>
      </w:r>
      <w:r>
        <w:rPr>
          <w:spacing w:val="75"/>
          <w:sz w:val="24"/>
        </w:rPr>
        <w:t xml:space="preserve"> </w:t>
      </w:r>
      <w:r>
        <w:rPr>
          <w:sz w:val="24"/>
        </w:rPr>
        <w:t>адрес</w:t>
      </w:r>
      <w:r>
        <w:rPr>
          <w:spacing w:val="77"/>
          <w:sz w:val="24"/>
        </w:rPr>
        <w:t xml:space="preserve"> </w:t>
      </w:r>
      <w:r>
        <w:rPr>
          <w:sz w:val="24"/>
        </w:rPr>
        <w:t>места</w:t>
      </w:r>
      <w:r>
        <w:rPr>
          <w:spacing w:val="7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75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75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ребёнка;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929"/>
          <w:tab w:val="left" w:pos="1984"/>
          <w:tab w:val="left" w:pos="3511"/>
          <w:tab w:val="left" w:pos="4435"/>
          <w:tab w:val="left" w:pos="5555"/>
          <w:tab w:val="left" w:pos="7124"/>
          <w:tab w:val="left" w:pos="7810"/>
          <w:tab w:val="left" w:pos="8980"/>
        </w:tabs>
        <w:ind w:right="124" w:firstLine="0"/>
        <w:jc w:val="left"/>
        <w:rPr>
          <w:sz w:val="24"/>
        </w:rPr>
      </w:pPr>
      <w:r>
        <w:rPr>
          <w:spacing w:val="-2"/>
          <w:sz w:val="24"/>
        </w:rPr>
        <w:t>адрес(а)</w:t>
      </w:r>
      <w:r>
        <w:rPr>
          <w:sz w:val="24"/>
        </w:rPr>
        <w:tab/>
      </w:r>
      <w:r>
        <w:rPr>
          <w:spacing w:val="-2"/>
          <w:sz w:val="24"/>
        </w:rPr>
        <w:t>электронной</w:t>
      </w:r>
      <w:r>
        <w:rPr>
          <w:sz w:val="24"/>
        </w:rPr>
        <w:tab/>
      </w:r>
      <w:r>
        <w:rPr>
          <w:spacing w:val="-2"/>
          <w:sz w:val="24"/>
        </w:rPr>
        <w:t>почты,</w:t>
      </w:r>
      <w:r>
        <w:rPr>
          <w:sz w:val="24"/>
        </w:rPr>
        <w:tab/>
      </w:r>
      <w:r>
        <w:rPr>
          <w:spacing w:val="-2"/>
          <w:sz w:val="24"/>
        </w:rPr>
        <w:t>номер(а)</w:t>
      </w:r>
      <w:r>
        <w:rPr>
          <w:sz w:val="24"/>
        </w:rPr>
        <w:tab/>
      </w:r>
      <w:r>
        <w:rPr>
          <w:spacing w:val="-2"/>
          <w:sz w:val="24"/>
        </w:rPr>
        <w:t>телефона(</w:t>
      </w:r>
      <w:proofErr w:type="spellStart"/>
      <w:r>
        <w:rPr>
          <w:spacing w:val="-2"/>
          <w:sz w:val="24"/>
        </w:rPr>
        <w:t>ов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>наличии)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родителя(ей)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ребёнка или поступающего;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760"/>
        </w:tabs>
        <w:spacing w:before="1"/>
        <w:ind w:left="760" w:hanging="138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приёма;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779"/>
        </w:tabs>
        <w:ind w:right="124" w:firstLine="0"/>
        <w:rPr>
          <w:sz w:val="24"/>
        </w:rPr>
      </w:pPr>
      <w:r>
        <w:rPr>
          <w:sz w:val="24"/>
        </w:rPr>
        <w:t>о потребности ребёнка или поступающего в обучении по адаптированной образовательной программе и (или)в создании специальных условий для организации обучения воспитания обучающегося с ограни</w:t>
      </w:r>
      <w:r>
        <w:rPr>
          <w:sz w:val="24"/>
        </w:rPr>
        <w:t>ченными возможностями здоровья в соответствии с заключением психолого-медико-педагогической 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 или инвалида (ребёнка-инвалида) в соответствии с индивидуальной программой реабилитации;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801"/>
        </w:tabs>
        <w:ind w:right="126" w:firstLine="0"/>
        <w:rPr>
          <w:sz w:val="24"/>
        </w:rPr>
      </w:pPr>
      <w:r>
        <w:rPr>
          <w:sz w:val="24"/>
        </w:rPr>
        <w:t>согласие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</w:t>
      </w:r>
      <w:r>
        <w:rPr>
          <w:sz w:val="24"/>
        </w:rPr>
        <w:t>й) ребёнка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889"/>
        </w:tabs>
        <w:ind w:right="125" w:firstLine="60"/>
        <w:rPr>
          <w:sz w:val="24"/>
        </w:rPr>
      </w:pPr>
      <w:r>
        <w:rPr>
          <w:sz w:val="24"/>
        </w:rPr>
        <w:t>согласие поступающего, достигшего возраста 18 лет, на обучение по адаптированной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 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 адаптированной образовательной программе;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952"/>
        </w:tabs>
        <w:spacing w:before="1"/>
        <w:ind w:right="127" w:firstLine="0"/>
        <w:rPr>
          <w:sz w:val="24"/>
        </w:rPr>
      </w:pPr>
      <w:r>
        <w:rPr>
          <w:sz w:val="24"/>
        </w:rPr>
        <w:t>факт ознакомления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 xml:space="preserve">) </w:t>
      </w:r>
      <w:r>
        <w:rPr>
          <w:sz w:val="24"/>
        </w:rPr>
        <w:t>представителя(ей) ребёнка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</w:t>
      </w:r>
      <w:r>
        <w:rPr>
          <w:sz w:val="24"/>
        </w:rPr>
        <w:t>ществление образовательной деятельности, права и обязанности обучающихся;</w:t>
      </w:r>
    </w:p>
    <w:p w:rsidR="0086061C" w:rsidRDefault="00397D43">
      <w:pPr>
        <w:pStyle w:val="a4"/>
        <w:numPr>
          <w:ilvl w:val="0"/>
          <w:numId w:val="6"/>
        </w:numPr>
        <w:tabs>
          <w:tab w:val="left" w:pos="829"/>
        </w:tabs>
        <w:ind w:right="126" w:firstLine="0"/>
        <w:rPr>
          <w:sz w:val="24"/>
        </w:rPr>
      </w:pPr>
      <w:r>
        <w:rPr>
          <w:sz w:val="24"/>
        </w:rPr>
        <w:t>согласие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ребёнка или поступающего на обработку персональных данных.</w:t>
      </w:r>
    </w:p>
    <w:p w:rsidR="0086061C" w:rsidRDefault="00397D43">
      <w:pPr>
        <w:pStyle w:val="a3"/>
        <w:ind w:left="622" w:right="127"/>
      </w:pPr>
      <w:r>
        <w:t>Образец заявления о приёме на обучение размещается Школой на своих и</w:t>
      </w:r>
      <w:r>
        <w:t>нформационном стенде и официальном сайте в сети Интернет.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762"/>
        </w:tabs>
        <w:ind w:right="129" w:firstLine="0"/>
        <w:jc w:val="both"/>
        <w:rPr>
          <w:sz w:val="24"/>
        </w:rPr>
      </w:pPr>
      <w:r>
        <w:rPr>
          <w:sz w:val="24"/>
        </w:rPr>
        <w:t>Школа обязана ознакомить поступающего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родителей 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 со своим уставом, с лицензией на осуществление образовательной деятельности, со свидетельством о государственно</w:t>
      </w:r>
      <w:r>
        <w:rPr>
          <w:sz w:val="24"/>
        </w:rPr>
        <w:t xml:space="preserve">й аккредитации, с образовательными программами и другими </w:t>
      </w:r>
      <w:proofErr w:type="gramStart"/>
      <w:r>
        <w:rPr>
          <w:sz w:val="24"/>
        </w:rPr>
        <w:t>документами,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регламентирующими</w:t>
      </w:r>
      <w:proofErr w:type="gramEnd"/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организацию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осуществление</w:t>
      </w:r>
      <w:r>
        <w:rPr>
          <w:spacing w:val="71"/>
          <w:w w:val="150"/>
          <w:sz w:val="24"/>
        </w:rPr>
        <w:t xml:space="preserve">  </w:t>
      </w:r>
      <w:r>
        <w:rPr>
          <w:spacing w:val="-2"/>
          <w:sz w:val="24"/>
        </w:rPr>
        <w:t>образовательной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right="158"/>
        <w:jc w:val="left"/>
      </w:pPr>
      <w:r>
        <w:lastRenderedPageBreak/>
        <w:t>деятельности, права и обязанности обучающихся. Факт ознакомления фиксируется в заявлении</w:t>
      </w:r>
      <w:r>
        <w:rPr>
          <w:spacing w:val="40"/>
        </w:rPr>
        <w:t xml:space="preserve"> </w:t>
      </w:r>
      <w:r>
        <w:t>о приёме.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937"/>
        </w:tabs>
        <w:ind w:right="127" w:firstLine="0"/>
        <w:jc w:val="both"/>
        <w:rPr>
          <w:sz w:val="24"/>
        </w:rPr>
      </w:pPr>
      <w:r>
        <w:rPr>
          <w:sz w:val="24"/>
        </w:rPr>
        <w:t>Факт приё</w:t>
      </w:r>
      <w:r>
        <w:rPr>
          <w:sz w:val="24"/>
        </w:rPr>
        <w:t>ма заявления на обучение и перечень документов, 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), 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), регистрируется в журнале приема заявлений о приёме на обучение в Школу. Уведомление о факте приёма заявления направляется в личный кабинет ЕПГ</w:t>
      </w:r>
      <w:r>
        <w:rPr>
          <w:sz w:val="24"/>
        </w:rPr>
        <w:t>У (при условии завершения прохождения процедуры регистрации в единой системе идентификации и аутентификации). Журнал приёма заявлений может вестись в том числе в электронном виде в электронном виде в региональных государственных системах субъектов Российск</w:t>
      </w:r>
      <w:r>
        <w:rPr>
          <w:sz w:val="24"/>
        </w:rPr>
        <w:t>ой Федерации, созданных органами государственной власти субъектов Российской Федерации.</w:t>
      </w:r>
    </w:p>
    <w:p w:rsidR="0086061C" w:rsidRDefault="00397D43">
      <w:pPr>
        <w:pStyle w:val="a3"/>
        <w:spacing w:before="1"/>
        <w:ind w:right="122" w:firstLine="566"/>
      </w:pPr>
      <w:r>
        <w:t>При подаче заявления о приёме на обучение через операторов почтовой связи общего пользования или лично в Школу после регистрации заявления о приёме на обучение и перечня документов, представленных родителем(ям) (законным(</w:t>
      </w:r>
      <w:proofErr w:type="spellStart"/>
      <w:r>
        <w:t>ым</w:t>
      </w:r>
      <w:proofErr w:type="spellEnd"/>
      <w:r>
        <w:t xml:space="preserve">) </w:t>
      </w:r>
      <w:proofErr w:type="spellStart"/>
      <w:r>
        <w:t>предствителем</w:t>
      </w:r>
      <w:proofErr w:type="spellEnd"/>
      <w:r>
        <w:t>(ям) ребёнка или п</w:t>
      </w:r>
      <w:r>
        <w:t>оступающему</w:t>
      </w:r>
      <w:r>
        <w:rPr>
          <w:spacing w:val="40"/>
        </w:rPr>
        <w:t xml:space="preserve"> </w:t>
      </w:r>
      <w:r>
        <w:t>выдаётся</w:t>
      </w:r>
      <w:r>
        <w:rPr>
          <w:spacing w:val="40"/>
        </w:rPr>
        <w:t xml:space="preserve"> </w:t>
      </w:r>
      <w:r>
        <w:t xml:space="preserve">документ, заверенный подписью должностного лица Школы, ответственного за приём заявлений о приёме на обучение и документов, содержащий индивидуальный номер заявления о приёме на обучение и перечень представленных на приёме на обучение </w:t>
      </w:r>
      <w:r>
        <w:t>документов.</w:t>
      </w:r>
    </w:p>
    <w:p w:rsidR="0086061C" w:rsidRDefault="00397D43">
      <w:pPr>
        <w:pStyle w:val="a3"/>
        <w:ind w:right="125" w:firstLine="566"/>
      </w:pPr>
      <w:r>
        <w:t>Школа осуществляет обработку полученных в связи с приёмом в Школу персональных данных поступающих в соответствии с требованиями законодательства Российской Федерации</w:t>
      </w:r>
      <w:r>
        <w:rPr>
          <w:spacing w:val="40"/>
        </w:rPr>
        <w:t xml:space="preserve"> </w:t>
      </w:r>
      <w:r>
        <w:t>в области персональных данных.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791"/>
        </w:tabs>
        <w:ind w:right="125" w:firstLine="0"/>
        <w:jc w:val="both"/>
        <w:rPr>
          <w:sz w:val="24"/>
        </w:rPr>
      </w:pPr>
      <w:r>
        <w:rPr>
          <w:sz w:val="24"/>
        </w:rPr>
        <w:t>Основанием возникновения образовательных отношений между Школой, поступающим и его родителями (законными представителями) является приказ Школы о зачислении на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 или для прохождения промежуточной и государственной итоговой аттестации.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906"/>
        </w:tabs>
        <w:ind w:right="128" w:firstLine="0"/>
        <w:jc w:val="both"/>
        <w:rPr>
          <w:sz w:val="24"/>
        </w:rPr>
      </w:pPr>
      <w:r>
        <w:rPr>
          <w:sz w:val="24"/>
        </w:rPr>
        <w:t>Приказ о зачи</w:t>
      </w:r>
      <w:r>
        <w:rPr>
          <w:sz w:val="24"/>
        </w:rPr>
        <w:t>слении в Школу оформляется в течение 3 рабочих дней после завершения приема заявлений о приёме на обучение в первый класс.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899"/>
        </w:tabs>
        <w:ind w:right="130" w:firstLine="0"/>
        <w:jc w:val="both"/>
        <w:rPr>
          <w:sz w:val="24"/>
        </w:rPr>
      </w:pPr>
      <w:r>
        <w:rPr>
          <w:sz w:val="24"/>
        </w:rPr>
        <w:t>Школа при зачислении обучающегося, отчисленного из исходной организации, в течение двух рабочих дней с даты издания приказа о зачисл</w:t>
      </w:r>
      <w:r>
        <w:rPr>
          <w:sz w:val="24"/>
        </w:rPr>
        <w:t xml:space="preserve">ении обучающегося в порядке перевода письменно уведомляет исходную организацию о номере и дате приказа о зачислении обучающегося в </w:t>
      </w:r>
      <w:r w:rsidR="00E47E91">
        <w:rPr>
          <w:sz w:val="24"/>
        </w:rPr>
        <w:t xml:space="preserve">МКОУ </w:t>
      </w:r>
      <w:proofErr w:type="spellStart"/>
      <w:r w:rsidR="00E47E91">
        <w:rPr>
          <w:sz w:val="24"/>
        </w:rPr>
        <w:t>Лебяжинская</w:t>
      </w:r>
      <w:proofErr w:type="spellEnd"/>
      <w:r w:rsidR="00E47E91">
        <w:rPr>
          <w:sz w:val="24"/>
        </w:rPr>
        <w:t xml:space="preserve"> СШ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906"/>
        </w:tabs>
        <w:spacing w:before="1"/>
        <w:ind w:right="130" w:firstLine="0"/>
        <w:jc w:val="both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на русс</w:t>
      </w:r>
      <w:r>
        <w:rPr>
          <w:sz w:val="24"/>
        </w:rPr>
        <w:t>ком языке или вместе с заверенным в установленном порядке переводом на русский язык.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892"/>
        </w:tabs>
        <w:ind w:right="129" w:firstLine="0"/>
        <w:jc w:val="both"/>
        <w:rPr>
          <w:sz w:val="24"/>
        </w:rPr>
      </w:pPr>
      <w:r>
        <w:rPr>
          <w:sz w:val="24"/>
        </w:rPr>
        <w:t>Копии предъявляемых при приеме документов хранятся в Школе в течение всего периода обучения поступившего.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7"/>
        </w:numPr>
        <w:tabs>
          <w:tab w:val="left" w:pos="897"/>
        </w:tabs>
        <w:ind w:right="131" w:firstLine="0"/>
        <w:jc w:val="both"/>
        <w:rPr>
          <w:sz w:val="24"/>
        </w:rPr>
      </w:pPr>
      <w:r>
        <w:rPr>
          <w:sz w:val="24"/>
        </w:rPr>
        <w:t>В случае отказа в зачислении на обучение гражданам дается письм</w:t>
      </w:r>
      <w:r>
        <w:rPr>
          <w:sz w:val="24"/>
        </w:rPr>
        <w:t>енный ответ в течение 10 рабочих дней со дня подачи заявления.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1"/>
        <w:numPr>
          <w:ilvl w:val="0"/>
          <w:numId w:val="8"/>
        </w:numPr>
        <w:tabs>
          <w:tab w:val="left" w:pos="617"/>
        </w:tabs>
        <w:ind w:left="617" w:hanging="279"/>
        <w:jc w:val="both"/>
      </w:pPr>
      <w:r>
        <w:t>Прием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894"/>
        </w:tabs>
        <w:spacing w:before="320"/>
        <w:ind w:left="338" w:right="122" w:firstLine="0"/>
        <w:jc w:val="both"/>
        <w:rPr>
          <w:sz w:val="24"/>
        </w:rPr>
      </w:pPr>
      <w:r>
        <w:rPr>
          <w:sz w:val="24"/>
        </w:rPr>
        <w:t>Количество мест в первых классах ежегодно определяется Школой совместно с учредителем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38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38"/>
          <w:sz w:val="24"/>
        </w:rPr>
        <w:t xml:space="preserve">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jc w:val="left"/>
      </w:pPr>
      <w:r>
        <w:lastRenderedPageBreak/>
        <w:t>Интернет, а также в федеральной государственной информационной системе «Единый портал</w:t>
      </w:r>
      <w:r>
        <w:rPr>
          <w:spacing w:val="40"/>
        </w:rPr>
        <w:t xml:space="preserve"> </w:t>
      </w:r>
      <w:r>
        <w:t>государственных и муниципальных услуг (функций)» (далее ЕПГУ).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904"/>
        </w:tabs>
        <w:ind w:left="338" w:right="124" w:firstLine="0"/>
        <w:jc w:val="both"/>
        <w:rPr>
          <w:sz w:val="24"/>
        </w:rPr>
      </w:pPr>
      <w:r>
        <w:rPr>
          <w:sz w:val="24"/>
        </w:rPr>
        <w:t>Получение начального общего образования в Школе начинается по достижении детьми возраста 6 лет 6 месяцев п</w:t>
      </w:r>
      <w:r>
        <w:rPr>
          <w:sz w:val="24"/>
        </w:rPr>
        <w:t>ри отсутствии противопоказаний по состоянию здоровья, но не позже достижения ими возраста восьми лет. Прием в более раннем и более позднем возрасте осуществляется с разрешения учредителя. Для получения разрешения родители (законные представители) ребенка о</w:t>
      </w:r>
      <w:r>
        <w:rPr>
          <w:sz w:val="24"/>
        </w:rPr>
        <w:t xml:space="preserve">бращаются в </w:t>
      </w:r>
      <w:r w:rsidR="00DA33A7">
        <w:rPr>
          <w:sz w:val="24"/>
        </w:rPr>
        <w:t>Комитет образования Камышинского муниципального района</w:t>
      </w:r>
      <w:bookmarkStart w:id="0" w:name="_GoBack"/>
      <w:bookmarkEnd w:id="0"/>
      <w:r>
        <w:rPr>
          <w:sz w:val="24"/>
        </w:rPr>
        <w:t>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58"/>
        </w:tabs>
        <w:ind w:left="758" w:hanging="42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документов.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39"/>
        </w:tabs>
        <w:ind w:left="338" w:right="122" w:firstLine="0"/>
        <w:jc w:val="both"/>
        <w:rPr>
          <w:sz w:val="24"/>
        </w:rPr>
      </w:pPr>
      <w:r>
        <w:rPr>
          <w:sz w:val="24"/>
        </w:rPr>
        <w:t>Прием в 1 класс закрепленных лиц, а также лиц, имеющих право на внеочередное, первоочередное зачисление, обладающих правом преимущественного приёма, начинается не позднее 1 апреля текущего года и завершается не позднее 30 июня текущего года.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06"/>
        </w:tabs>
        <w:ind w:left="338" w:right="133" w:firstLine="0"/>
        <w:jc w:val="both"/>
        <w:rPr>
          <w:sz w:val="24"/>
        </w:rPr>
      </w:pPr>
      <w:r>
        <w:rPr>
          <w:sz w:val="24"/>
        </w:rPr>
        <w:t>Для приёма Прием закрепленных лиц осуществляется по личному заявлению родителей (законных представителей) ребенка при предъявлении следующих документов:</w:t>
      </w:r>
    </w:p>
    <w:p w:rsidR="0086061C" w:rsidRDefault="00397D43">
      <w:pPr>
        <w:pStyle w:val="a4"/>
        <w:numPr>
          <w:ilvl w:val="0"/>
          <w:numId w:val="5"/>
        </w:numPr>
        <w:tabs>
          <w:tab w:val="left" w:pos="1342"/>
        </w:tabs>
        <w:ind w:right="124"/>
        <w:rPr>
          <w:sz w:val="24"/>
        </w:rPr>
      </w:pPr>
      <w:r>
        <w:rPr>
          <w:sz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86061C" w:rsidRDefault="00397D43">
      <w:pPr>
        <w:pStyle w:val="a4"/>
        <w:numPr>
          <w:ilvl w:val="0"/>
          <w:numId w:val="5"/>
        </w:numPr>
        <w:tabs>
          <w:tab w:val="left" w:pos="1342"/>
        </w:tabs>
        <w:ind w:right="131"/>
        <w:rPr>
          <w:sz w:val="24"/>
        </w:rPr>
      </w:pPr>
      <w:r>
        <w:rPr>
          <w:sz w:val="24"/>
        </w:rPr>
        <w:t xml:space="preserve">копию свидетельства о рождении ребенка или документа, подтверждающего родство </w:t>
      </w:r>
      <w:r>
        <w:rPr>
          <w:spacing w:val="-2"/>
          <w:sz w:val="24"/>
        </w:rPr>
        <w:t>заявителя;</w:t>
      </w:r>
    </w:p>
    <w:p w:rsidR="0086061C" w:rsidRDefault="00397D43">
      <w:pPr>
        <w:pStyle w:val="a4"/>
        <w:numPr>
          <w:ilvl w:val="0"/>
          <w:numId w:val="5"/>
        </w:numPr>
        <w:tabs>
          <w:tab w:val="left" w:pos="1342"/>
        </w:tabs>
        <w:ind w:right="126"/>
        <w:rPr>
          <w:sz w:val="24"/>
        </w:rPr>
      </w:pPr>
      <w:r>
        <w:rPr>
          <w:sz w:val="24"/>
        </w:rPr>
        <w:t>копию 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полнородных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неполнородных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брата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сестры (в случае использования права преимущественного приёма на обучение по образовательным п</w:t>
      </w:r>
      <w:r>
        <w:rPr>
          <w:sz w:val="24"/>
        </w:rPr>
        <w:t>рограммам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начального общего образования ребёнка, у которого в лицее обучаются его полнородные или неполнородные брат и (или) сестра;</w:t>
      </w:r>
    </w:p>
    <w:p w:rsidR="0086061C" w:rsidRDefault="00397D43">
      <w:pPr>
        <w:pStyle w:val="a4"/>
        <w:numPr>
          <w:ilvl w:val="0"/>
          <w:numId w:val="5"/>
        </w:numPr>
        <w:tabs>
          <w:tab w:val="left" w:pos="1342"/>
        </w:tabs>
        <w:ind w:right="130"/>
        <w:rPr>
          <w:sz w:val="24"/>
        </w:rPr>
      </w:pPr>
      <w:r>
        <w:rPr>
          <w:sz w:val="24"/>
        </w:rPr>
        <w:t xml:space="preserve">копию документа, подтверждающего установление опеки или попечительства (при </w:t>
      </w:r>
      <w:r>
        <w:rPr>
          <w:spacing w:val="-2"/>
          <w:sz w:val="24"/>
        </w:rPr>
        <w:t>необходимости);</w:t>
      </w:r>
    </w:p>
    <w:p w:rsidR="0086061C" w:rsidRDefault="00397D43">
      <w:pPr>
        <w:pStyle w:val="a4"/>
        <w:numPr>
          <w:ilvl w:val="0"/>
          <w:numId w:val="5"/>
        </w:numPr>
        <w:tabs>
          <w:tab w:val="left" w:pos="1342"/>
        </w:tabs>
        <w:ind w:right="130"/>
        <w:rPr>
          <w:sz w:val="24"/>
        </w:rPr>
      </w:pPr>
      <w:r>
        <w:rPr>
          <w:sz w:val="24"/>
        </w:rPr>
        <w:t>копию документа о регистрации р</w:t>
      </w:r>
      <w:r>
        <w:rPr>
          <w:sz w:val="24"/>
        </w:rPr>
        <w:t>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</w:t>
      </w:r>
      <w:r>
        <w:rPr>
          <w:sz w:val="24"/>
        </w:rPr>
        <w:t>й территории);</w:t>
      </w:r>
    </w:p>
    <w:p w:rsidR="0086061C" w:rsidRDefault="00397D43">
      <w:pPr>
        <w:pStyle w:val="a4"/>
        <w:numPr>
          <w:ilvl w:val="0"/>
          <w:numId w:val="5"/>
        </w:numPr>
        <w:tabs>
          <w:tab w:val="left" w:pos="1342"/>
        </w:tabs>
        <w:ind w:right="126"/>
        <w:rPr>
          <w:sz w:val="24"/>
        </w:rPr>
      </w:pPr>
      <w:r>
        <w:rPr>
          <w:sz w:val="24"/>
        </w:rPr>
        <w:t xml:space="preserve">копии документов, подтверждающих право внеочередного, первоочередного приёма на обучение по основным образовательным программам или преимущественного </w:t>
      </w:r>
      <w:r>
        <w:rPr>
          <w:spacing w:val="-2"/>
          <w:sz w:val="24"/>
        </w:rPr>
        <w:t>приёма;</w:t>
      </w:r>
    </w:p>
    <w:p w:rsidR="0086061C" w:rsidRDefault="00397D43">
      <w:pPr>
        <w:pStyle w:val="a4"/>
        <w:numPr>
          <w:ilvl w:val="0"/>
          <w:numId w:val="5"/>
        </w:numPr>
        <w:tabs>
          <w:tab w:val="left" w:pos="1340"/>
        </w:tabs>
        <w:spacing w:line="293" w:lineRule="exact"/>
        <w:ind w:left="1340" w:hanging="359"/>
        <w:rPr>
          <w:sz w:val="24"/>
        </w:rPr>
      </w:pPr>
      <w:r>
        <w:rPr>
          <w:sz w:val="24"/>
        </w:rPr>
        <w:t>копию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86061C" w:rsidRDefault="00397D43">
      <w:pPr>
        <w:pStyle w:val="a3"/>
        <w:ind w:left="480" w:right="128" w:firstLine="424"/>
      </w:pPr>
      <w:r>
        <w:t>При посеще</w:t>
      </w:r>
      <w:r>
        <w:t>нии общеобразовательной организации и (или) очном взаимодействии с уполномоченным должностными лицами Школы родитель(и) (законный(е) представитель(и) ребёнка предъявляет(ют) оригиналы документов, указанных в абзацах 2-6 настоящего пункта.</w:t>
      </w:r>
    </w:p>
    <w:p w:rsidR="0086061C" w:rsidRDefault="00397D43">
      <w:pPr>
        <w:pStyle w:val="a3"/>
        <w:ind w:left="480" w:right="125" w:firstLine="424"/>
      </w:pPr>
      <w:r>
        <w:t>При подаче заявле</w:t>
      </w:r>
      <w:r>
        <w:t>ния о приёме на обучение в электронной форме посредством ЕПГУ родитель(и) (законный(е) представитель(и) ребёнка предъявляет(ют) копии или оригиналы документов, подтверждающих первоочередное и преимущественное право приёма на</w:t>
      </w:r>
      <w:r>
        <w:rPr>
          <w:spacing w:val="40"/>
        </w:rPr>
        <w:t xml:space="preserve"> </w:t>
      </w:r>
      <w:r>
        <w:t>обучение, а также копии или ори</w:t>
      </w:r>
      <w:r>
        <w:t>гиналы документов, подтверждение которых в электронном виде невозможно.</w:t>
      </w:r>
    </w:p>
    <w:p w:rsidR="0086061C" w:rsidRDefault="00397D43">
      <w:pPr>
        <w:pStyle w:val="a4"/>
        <w:numPr>
          <w:ilvl w:val="2"/>
          <w:numId w:val="8"/>
        </w:numPr>
        <w:tabs>
          <w:tab w:val="left" w:pos="1482"/>
        </w:tabs>
        <w:ind w:right="127" w:firstLine="424"/>
        <w:jc w:val="both"/>
        <w:rPr>
          <w:sz w:val="24"/>
        </w:rPr>
      </w:pPr>
      <w:r>
        <w:rPr>
          <w:sz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</w:t>
      </w:r>
      <w:r>
        <w:rPr>
          <w:sz w:val="24"/>
        </w:rPr>
        <w:t xml:space="preserve">ражданином или лицом без гражданства, предъявляет </w:t>
      </w:r>
      <w:r>
        <w:rPr>
          <w:spacing w:val="-2"/>
          <w:sz w:val="24"/>
        </w:rPr>
        <w:t>(предъявляют):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spacing w:before="71"/>
        <w:ind w:right="131" w:firstLine="424"/>
        <w:rPr>
          <w:sz w:val="24"/>
        </w:rPr>
      </w:pPr>
      <w:r>
        <w:rPr>
          <w:sz w:val="24"/>
        </w:rPr>
        <w:lastRenderedPageBreak/>
        <w:t>копии документов, подтверждающих родство заявителя (заявителей) (или законность представления прав ребенка);</w:t>
      </w: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ind w:right="129" w:firstLine="424"/>
        <w:rPr>
          <w:sz w:val="24"/>
        </w:rPr>
      </w:pPr>
      <w:r>
        <w:rPr>
          <w:sz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</w:t>
      </w:r>
      <w:r>
        <w:rPr>
          <w:sz w:val="24"/>
        </w:rPr>
        <w:t>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иные предусмотренные </w:t>
      </w:r>
      <w:r>
        <w:rPr>
          <w:sz w:val="24"/>
        </w:rPr>
        <w:t>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spacing w:before="1"/>
        <w:ind w:right="129" w:firstLine="424"/>
        <w:rPr>
          <w:sz w:val="24"/>
        </w:rPr>
      </w:pPr>
      <w:r>
        <w:rPr>
          <w:sz w:val="24"/>
        </w:rPr>
        <w:t>копии документов, подтверждающих прохождение государст</w:t>
      </w:r>
      <w:r>
        <w:rPr>
          <w:sz w:val="24"/>
        </w:rPr>
        <w:t>венной дактилоскопической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лицом без гражданства, или поступающего, являющегося иностранным гражданином или лицом без </w:t>
      </w:r>
      <w:r>
        <w:rPr>
          <w:spacing w:val="-2"/>
          <w:sz w:val="24"/>
        </w:rPr>
        <w:t>гражданства;</w:t>
      </w: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ind w:right="128" w:firstLine="424"/>
        <w:rPr>
          <w:sz w:val="24"/>
        </w:rPr>
      </w:pPr>
      <w:r>
        <w:rPr>
          <w:sz w:val="24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</w:t>
      </w:r>
      <w:r>
        <w:rPr>
          <w:sz w:val="24"/>
        </w:rPr>
        <w:t>странных) государства (государств) (со 2 по 11 класс) (при наличии);</w:t>
      </w: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ind w:right="129" w:firstLine="424"/>
        <w:rPr>
          <w:sz w:val="24"/>
        </w:rPr>
      </w:pPr>
      <w:r>
        <w:rPr>
          <w:sz w:val="24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</w:t>
      </w:r>
      <w:r>
        <w:rPr>
          <w:sz w:val="24"/>
        </w:rPr>
        <w:t>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</w:t>
      </w:r>
      <w:r>
        <w:rPr>
          <w:sz w:val="24"/>
        </w:rPr>
        <w:t>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</w:t>
      </w:r>
      <w:r>
        <w:rPr>
          <w:sz w:val="24"/>
        </w:rPr>
        <w:t>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</w:t>
      </w:r>
      <w:r>
        <w:rPr>
          <w:sz w:val="24"/>
        </w:rPr>
        <w:t xml:space="preserve">тов, удостоверяющих личность лица без </w:t>
      </w:r>
      <w:r>
        <w:rPr>
          <w:spacing w:val="-2"/>
          <w:sz w:val="24"/>
        </w:rPr>
        <w:t>гражданства);</w:t>
      </w: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spacing w:before="2"/>
        <w:ind w:right="127" w:firstLine="424"/>
        <w:rPr>
          <w:sz w:val="24"/>
        </w:rPr>
      </w:pPr>
      <w:r>
        <w:rPr>
          <w:sz w:val="24"/>
        </w:rPr>
        <w:t>копии документов, подтверждающих присвоение родителю (родителям) (законному (законным)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8"/>
          <w:sz w:val="24"/>
        </w:rPr>
        <w:t xml:space="preserve"> </w:t>
      </w:r>
      <w:r>
        <w:rPr>
          <w:sz w:val="24"/>
        </w:rPr>
        <w:t>(представителям)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идентификационного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налогоплательщика; страхового номера индивидуального лицевог</w:t>
      </w:r>
      <w:r>
        <w:rPr>
          <w:sz w:val="24"/>
        </w:rPr>
        <w:t xml:space="preserve">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</w:t>
      </w:r>
      <w:r>
        <w:rPr>
          <w:spacing w:val="-2"/>
          <w:sz w:val="24"/>
        </w:rPr>
        <w:t>наличии);</w:t>
      </w: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ind w:right="125" w:firstLine="424"/>
        <w:rPr>
          <w:sz w:val="24"/>
        </w:rPr>
      </w:pPr>
      <w:r>
        <w:rPr>
          <w:sz w:val="24"/>
        </w:rPr>
        <w:t>медицинское заключение об отсутствии</w:t>
      </w:r>
      <w:r>
        <w:rPr>
          <w:sz w:val="24"/>
        </w:rPr>
        <w:t xml:space="preserve">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</w:t>
      </w:r>
      <w:r>
        <w:rPr>
          <w:sz w:val="24"/>
        </w:rPr>
        <w:t>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N 323-ФЗ "Об основах охраны здоровья граждан в Российской Федерации";</w:t>
      </w:r>
    </w:p>
    <w:p w:rsidR="0086061C" w:rsidRDefault="00397D43">
      <w:pPr>
        <w:pStyle w:val="a4"/>
        <w:numPr>
          <w:ilvl w:val="3"/>
          <w:numId w:val="8"/>
        </w:numPr>
        <w:tabs>
          <w:tab w:val="left" w:pos="1328"/>
        </w:tabs>
        <w:ind w:right="130" w:firstLine="424"/>
        <w:rPr>
          <w:sz w:val="24"/>
        </w:rPr>
      </w:pPr>
      <w:r>
        <w:rPr>
          <w:sz w:val="24"/>
        </w:rPr>
        <w:t>копии доку</w:t>
      </w:r>
      <w:r>
        <w:rPr>
          <w:sz w:val="24"/>
        </w:rPr>
        <w:t>ментов, подтверждающих осуществление родителем (законным представителем) трудовой деятельности (при наличии).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left="480" w:right="121" w:firstLine="424"/>
      </w:pPr>
      <w:r>
        <w:lastRenderedPageBreak/>
        <w:t>3.5.2. Родитель (родители) (законный (законные) представитель (представители) ребенка, являющегося иностранным гражданином или лицом без</w:t>
      </w:r>
      <w:r>
        <w:t xml:space="preserve"> гражданства, или поступающий, являющийся иностранным гражданином или лицом без гражданства, подает (подают) заявление</w:t>
      </w:r>
      <w:r>
        <w:rPr>
          <w:spacing w:val="33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приеме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обучение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документы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приема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обучение,</w:t>
      </w:r>
      <w:r>
        <w:rPr>
          <w:spacing w:val="36"/>
        </w:rPr>
        <w:t xml:space="preserve"> </w:t>
      </w:r>
      <w:r>
        <w:t>указанные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2"/>
        </w:rPr>
        <w:t>пункте</w:t>
      </w:r>
    </w:p>
    <w:p w:rsidR="0086061C" w:rsidRDefault="00397D43">
      <w:pPr>
        <w:pStyle w:val="a3"/>
        <w:ind w:left="905" w:right="3512" w:hanging="425"/>
      </w:pPr>
      <w:r>
        <w:t>3.5.1</w:t>
      </w:r>
      <w:r>
        <w:rPr>
          <w:spacing w:val="80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Положения,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способов: в эл</w:t>
      </w:r>
      <w:r>
        <w:t>ектронной форме посредством ЕПГУ;</w:t>
      </w:r>
    </w:p>
    <w:p w:rsidR="0086061C" w:rsidRDefault="00397D43">
      <w:pPr>
        <w:pStyle w:val="a3"/>
        <w:ind w:left="480" w:right="128" w:firstLine="424"/>
      </w:pPr>
      <w: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86061C" w:rsidRDefault="00397D43">
      <w:pPr>
        <w:pStyle w:val="a3"/>
        <w:ind w:left="480" w:right="126" w:firstLine="424"/>
      </w:pPr>
      <w:r>
        <w:t>через операторов почтовой с</w:t>
      </w:r>
      <w:r>
        <w:t>вязи общего пользования заказным письмом с уведомлением</w:t>
      </w:r>
      <w:r>
        <w:rPr>
          <w:spacing w:val="80"/>
        </w:rPr>
        <w:t xml:space="preserve"> </w:t>
      </w:r>
      <w:r>
        <w:t>о вручении.</w:t>
      </w:r>
    </w:p>
    <w:p w:rsidR="0086061C" w:rsidRDefault="00397D43">
      <w:pPr>
        <w:pStyle w:val="a3"/>
        <w:spacing w:before="1"/>
        <w:ind w:left="480" w:right="129" w:firstLine="424"/>
      </w:pPr>
      <w:r>
        <w:t xml:space="preserve">Общеобразовательная организация проводит проверку комплектности документов, предусмотренных в пункте 3.5.1 настоящего Положения, в течение 5 рабочих дней со дня их </w:t>
      </w:r>
      <w:r>
        <w:rPr>
          <w:spacing w:val="-2"/>
        </w:rPr>
        <w:t>представления.</w:t>
      </w:r>
    </w:p>
    <w:p w:rsidR="0086061C" w:rsidRDefault="00397D43">
      <w:pPr>
        <w:pStyle w:val="a3"/>
        <w:ind w:left="905"/>
      </w:pPr>
      <w:r>
        <w:t>В</w:t>
      </w:r>
      <w:r>
        <w:rPr>
          <w:spacing w:val="60"/>
        </w:rPr>
        <w:t xml:space="preserve"> </w:t>
      </w:r>
      <w:r>
        <w:t>случае</w:t>
      </w:r>
      <w:r>
        <w:rPr>
          <w:spacing w:val="60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неполного</w:t>
      </w:r>
      <w:r>
        <w:rPr>
          <w:spacing w:val="61"/>
        </w:rPr>
        <w:t xml:space="preserve"> </w:t>
      </w:r>
      <w:r>
        <w:t>комплекта</w:t>
      </w:r>
      <w:r>
        <w:rPr>
          <w:spacing w:val="6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предусмотренных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2"/>
        </w:rPr>
        <w:t>пункте</w:t>
      </w:r>
    </w:p>
    <w:p w:rsidR="0086061C" w:rsidRDefault="00397D43">
      <w:pPr>
        <w:pStyle w:val="a3"/>
        <w:ind w:left="480" w:right="127"/>
      </w:pPr>
      <w:r>
        <w:t xml:space="preserve">3.5.1 настоящего Положения, общеобразовательная организация возвращает заявление без его </w:t>
      </w:r>
      <w:r>
        <w:rPr>
          <w:spacing w:val="-2"/>
        </w:rPr>
        <w:t>рассмотрения.</w:t>
      </w:r>
    </w:p>
    <w:p w:rsidR="0086061C" w:rsidRDefault="00397D43">
      <w:pPr>
        <w:pStyle w:val="a3"/>
        <w:ind w:left="480" w:right="124" w:firstLine="424"/>
      </w:pPr>
      <w:r>
        <w:t>В случае представления полного комплекта документов, предусмотренных в пункте 3.5.</w:t>
      </w:r>
      <w:r>
        <w:t>1 настоящего Положения,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</w:t>
      </w:r>
      <w:r>
        <w:t xml:space="preserve"> информационным системам и (или) в государственные (муниципальные) органы, включая органы внутренних дел, и организации.</w:t>
      </w:r>
    </w:p>
    <w:p w:rsidR="0086061C" w:rsidRDefault="00397D43">
      <w:pPr>
        <w:pStyle w:val="a3"/>
        <w:spacing w:before="1"/>
        <w:ind w:left="480" w:right="124" w:firstLine="424"/>
      </w:pPr>
      <w:r>
        <w:t>В случае представления полного комплекта документов, предусмотренных в пункте 3.5.1 настоящего Положения и со дня подтверждения их дост</w:t>
      </w:r>
      <w:r>
        <w:t>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</w:t>
      </w:r>
      <w:r>
        <w:t>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 Положения</w:t>
      </w:r>
      <w:r>
        <w:t xml:space="preserve">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организации, осуществ</w:t>
      </w:r>
      <w:r>
        <w:t>ляющей образовательную деятельность по образовательным программам начального общего,</w:t>
      </w:r>
      <w:r>
        <w:rPr>
          <w:spacing w:val="40"/>
        </w:rPr>
        <w:t xml:space="preserve"> </w:t>
      </w:r>
      <w:r>
        <w:t>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</w:t>
      </w:r>
      <w:r>
        <w:t>правленности, утвержденными приказом Министерства просвещения Российской</w:t>
      </w:r>
      <w:r>
        <w:rPr>
          <w:spacing w:val="40"/>
        </w:rPr>
        <w:t xml:space="preserve"> </w:t>
      </w:r>
      <w:r>
        <w:t>Федерации от 6 апреля 2023 г. N 240 (зарегистрирован Министерством юстиции Российской Федерации 15 мая 2023 г., регистрационный N 73315), с изменениями, внесенными приказом Министерст</w:t>
      </w:r>
      <w:r>
        <w:t>ва просвещения Российской Федерации от 17 февраля 2025 г. N 108 (зарегистрирован Министерством юстиции Российской Федерации 18 марта 2025 г., регистрационный N 81584), действующим до 1 сентября 2029 г.</w:t>
      </w:r>
    </w:p>
    <w:p w:rsidR="0086061C" w:rsidRDefault="00397D43">
      <w:pPr>
        <w:pStyle w:val="a3"/>
        <w:spacing w:before="1"/>
        <w:ind w:left="480" w:right="124" w:firstLine="424"/>
      </w:pPr>
      <w:r>
        <w:t>Представление при приеме на обучение по образовательны</w:t>
      </w:r>
      <w:r>
        <w:t>м программам среднего общего образования в дополнение к комплекту документов, предусмотренных в пункте 3.5.1 настоящего Положения, полученного иностранным гражданином или лицом без гражданства, успешно прошедшим</w:t>
      </w:r>
      <w:r>
        <w:rPr>
          <w:spacing w:val="-1"/>
        </w:rPr>
        <w:t xml:space="preserve"> </w:t>
      </w:r>
      <w:r>
        <w:t>государственную итоговую аттестацию по образ</w:t>
      </w:r>
      <w:r>
        <w:t>овательным</w:t>
      </w:r>
      <w:r>
        <w:rPr>
          <w:spacing w:val="-1"/>
        </w:rPr>
        <w:t xml:space="preserve"> </w:t>
      </w:r>
      <w:r>
        <w:t>программам основного</w:t>
      </w:r>
      <w:r>
        <w:rPr>
          <w:spacing w:val="19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образования,</w:t>
      </w:r>
      <w:r>
        <w:rPr>
          <w:spacing w:val="21"/>
        </w:rPr>
        <w:t xml:space="preserve"> </w:t>
      </w:r>
      <w:r>
        <w:t>аттестата</w:t>
      </w:r>
      <w:r>
        <w:rPr>
          <w:spacing w:val="21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основном</w:t>
      </w:r>
      <w:r>
        <w:rPr>
          <w:spacing w:val="21"/>
        </w:rPr>
        <w:t xml:space="preserve"> </w:t>
      </w:r>
      <w:r>
        <w:t>общем</w:t>
      </w:r>
      <w:r>
        <w:rPr>
          <w:spacing w:val="21"/>
        </w:rPr>
        <w:t xml:space="preserve"> </w:t>
      </w:r>
      <w:r>
        <w:t>образовании,</w:t>
      </w:r>
      <w:r>
        <w:rPr>
          <w:spacing w:val="21"/>
        </w:rPr>
        <w:t xml:space="preserve"> </w:t>
      </w:r>
      <w:r>
        <w:t>образец</w:t>
      </w:r>
      <w:r>
        <w:rPr>
          <w:spacing w:val="23"/>
        </w:rPr>
        <w:t xml:space="preserve"> </w:t>
      </w:r>
      <w:r>
        <w:rPr>
          <w:spacing w:val="-2"/>
        </w:rPr>
        <w:t>которого</w:t>
      </w:r>
    </w:p>
    <w:p w:rsidR="0086061C" w:rsidRDefault="0086061C">
      <w:pPr>
        <w:pStyle w:val="a3"/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left="480" w:right="128"/>
      </w:pPr>
      <w:r>
        <w:lastRenderedPageBreak/>
        <w:t>установлен Министерством просвещения Российской Федерации, приравнивается к представлению информации об успешном прохождении им тестиров</w:t>
      </w:r>
      <w:r>
        <w:t>ания. Направление иностранного гражданина или лица без гражданства в тестирующую организацию в этом случае не осуществляется.</w:t>
      </w:r>
    </w:p>
    <w:p w:rsidR="0086061C" w:rsidRDefault="00397D43">
      <w:pPr>
        <w:pStyle w:val="a3"/>
        <w:ind w:left="480" w:right="129" w:firstLine="424"/>
      </w:pPr>
      <w:r>
        <w:t>Информация о направлении на тестирование ребенка, являющегося иностранным гражданином или лицом без гражданства, или поступающего,</w:t>
      </w:r>
      <w:r>
        <w:t xml:space="preserve"> являющегося иностранным гражданином или лицом без гражданства, направляется по адресу электронной почты или почтовому адресу, указанному в заявлении о приеме на обучение, и в личный кабинет ЕПГУ (при наличии).</w:t>
      </w:r>
    </w:p>
    <w:p w:rsidR="0086061C" w:rsidRDefault="00397D43">
      <w:pPr>
        <w:pStyle w:val="a3"/>
        <w:ind w:left="480" w:right="131" w:firstLine="424"/>
      </w:pPr>
      <w:r>
        <w:t>Одновременно о направлении на тестирование ре</w:t>
      </w:r>
      <w:r>
        <w:t>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</w:t>
      </w:r>
      <w:r>
        <w:t>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86061C" w:rsidRDefault="00397D43">
      <w:pPr>
        <w:pStyle w:val="a3"/>
        <w:spacing w:before="1"/>
        <w:ind w:left="480" w:right="123" w:firstLine="424"/>
      </w:pPr>
      <w: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</w:t>
      </w:r>
      <w:r>
        <w:rPr>
          <w:spacing w:val="-1"/>
        </w:rPr>
        <w:t xml:space="preserve"> </w:t>
      </w:r>
      <w:r>
        <w:t>гражданином</w:t>
      </w:r>
      <w:r>
        <w:rPr>
          <w:spacing w:val="-1"/>
        </w:rPr>
        <w:t xml:space="preserve"> </w:t>
      </w:r>
      <w:r>
        <w:t>или лицом</w:t>
      </w:r>
      <w:r>
        <w:rPr>
          <w:spacing w:val="-1"/>
        </w:rPr>
        <w:t xml:space="preserve"> </w:t>
      </w:r>
      <w:r>
        <w:t>без гражданства,</w:t>
      </w:r>
      <w:r>
        <w:rPr>
          <w:spacing w:val="-2"/>
        </w:rPr>
        <w:t xml:space="preserve"> </w:t>
      </w:r>
      <w:r>
        <w:t>тестирования уведомляет о результа</w:t>
      </w:r>
      <w:r>
        <w:t>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</w:t>
      </w:r>
      <w:r>
        <w:t>рмационных систем субъектов Российской Федерации (при наличии технической возможности).</w:t>
      </w:r>
    </w:p>
    <w:p w:rsidR="0086061C" w:rsidRDefault="00397D43">
      <w:pPr>
        <w:pStyle w:val="a3"/>
        <w:spacing w:before="1"/>
        <w:ind w:left="480" w:right="131" w:firstLine="424"/>
      </w:pPr>
      <w: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</w:t>
      </w:r>
      <w:r>
        <w:t>щего, являющегося иностранным гражданином или лицом без гражданства, общеобразовательной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t>направляется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почтовому адресу, указанному в заявлении о приеме на обучение, и в личный кабинет ЕПГУ (при </w:t>
      </w:r>
      <w:r>
        <w:rPr>
          <w:spacing w:val="-2"/>
        </w:rPr>
        <w:t>наличии).";</w:t>
      </w:r>
    </w:p>
    <w:p w:rsidR="0086061C" w:rsidRDefault="00397D43">
      <w:pPr>
        <w:pStyle w:val="a3"/>
        <w:ind w:left="480" w:right="125" w:firstLine="424"/>
      </w:pPr>
      <w:r>
        <w:t xml:space="preserve">3.5.3. Тестирование проводится в устной форме для следующих категорий иностранных </w:t>
      </w:r>
      <w:r>
        <w:rPr>
          <w:spacing w:val="-2"/>
        </w:rPr>
        <w:t>граждан:</w:t>
      </w:r>
    </w:p>
    <w:p w:rsidR="0086061C" w:rsidRDefault="00397D43">
      <w:pPr>
        <w:pStyle w:val="a4"/>
        <w:numPr>
          <w:ilvl w:val="0"/>
          <w:numId w:val="3"/>
        </w:numPr>
        <w:tabs>
          <w:tab w:val="left" w:pos="1253"/>
        </w:tabs>
        <w:spacing w:before="1"/>
        <w:ind w:right="125" w:firstLine="424"/>
        <w:jc w:val="both"/>
        <w:rPr>
          <w:sz w:val="24"/>
        </w:rPr>
      </w:pPr>
      <w:r>
        <w:rPr>
          <w:sz w:val="24"/>
        </w:rPr>
        <w:t>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</w:t>
      </w:r>
      <w:r>
        <w:rPr>
          <w:sz w:val="24"/>
        </w:rPr>
        <w:t xml:space="preserve"> утвержденной Указом Президента Российской Федерации от 22 июня 2006 г. N 637 "О мерах по оказанию содействия добровольному переселению в Российскую Федерацию соотечественников, проживающих за рубежом", или статус члена семьи участника указанной Государств</w:t>
      </w:r>
      <w:r>
        <w:rPr>
          <w:sz w:val="24"/>
        </w:rPr>
        <w:t>енной программы;</w:t>
      </w:r>
    </w:p>
    <w:p w:rsidR="0086061C" w:rsidRDefault="00397D43">
      <w:pPr>
        <w:pStyle w:val="a4"/>
        <w:numPr>
          <w:ilvl w:val="0"/>
          <w:numId w:val="3"/>
        </w:numPr>
        <w:tabs>
          <w:tab w:val="left" w:pos="1178"/>
        </w:tabs>
        <w:ind w:right="125" w:firstLine="424"/>
        <w:jc w:val="both"/>
        <w:rPr>
          <w:sz w:val="24"/>
        </w:rPr>
      </w:pPr>
      <w:r>
        <w:rPr>
          <w:sz w:val="24"/>
        </w:rPr>
        <w:t xml:space="preserve">разделяющих традиционные российские духовно-нравственные ценности, в отношении которых в соответствии с Указом Президента Российской Федерации от 19 августа 2024 г. N 702 "Об оказании гуманитарной поддержки лицам, разделяющим традиционные </w:t>
      </w:r>
      <w:r>
        <w:rPr>
          <w:sz w:val="24"/>
        </w:rPr>
        <w:t>российские духовно-нравственные ценности" принято решение о выдаче разрешения на временное проживание в Российской Федерации, а также членов их семей;</w:t>
      </w:r>
    </w:p>
    <w:p w:rsidR="0086061C" w:rsidRDefault="00397D43">
      <w:pPr>
        <w:pStyle w:val="a4"/>
        <w:numPr>
          <w:ilvl w:val="0"/>
          <w:numId w:val="3"/>
        </w:numPr>
        <w:tabs>
          <w:tab w:val="left" w:pos="1164"/>
        </w:tabs>
        <w:ind w:right="123" w:firstLine="424"/>
        <w:jc w:val="both"/>
        <w:rPr>
          <w:sz w:val="24"/>
        </w:rPr>
      </w:pPr>
      <w:r>
        <w:rPr>
          <w:sz w:val="24"/>
        </w:rPr>
        <w:t>являющихся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глав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консульских учреждений иностранных </w:t>
      </w:r>
      <w:r>
        <w:rPr>
          <w:sz w:val="24"/>
        </w:rPr>
        <w:t>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должностных лиц и сотрудников международных (межгосударственных,</w:t>
      </w:r>
      <w:r>
        <w:rPr>
          <w:spacing w:val="40"/>
          <w:sz w:val="24"/>
        </w:rPr>
        <w:t xml:space="preserve">  </w:t>
      </w:r>
      <w:r>
        <w:rPr>
          <w:sz w:val="24"/>
        </w:rPr>
        <w:t>межправительственных)</w:t>
      </w:r>
      <w:r>
        <w:rPr>
          <w:spacing w:val="40"/>
          <w:sz w:val="24"/>
        </w:rPr>
        <w:t xml:space="preserve">  </w:t>
      </w:r>
      <w:r>
        <w:rPr>
          <w:sz w:val="24"/>
        </w:rPr>
        <w:t>орга</w:t>
      </w:r>
      <w:r>
        <w:rPr>
          <w:sz w:val="24"/>
        </w:rPr>
        <w:t>низаций,</w:t>
      </w:r>
      <w:r>
        <w:rPr>
          <w:spacing w:val="40"/>
          <w:sz w:val="24"/>
        </w:rPr>
        <w:t xml:space="preserve">  </w:t>
      </w:r>
      <w:r>
        <w:rPr>
          <w:sz w:val="24"/>
        </w:rPr>
        <w:t>въехавших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Российскую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a3"/>
        <w:spacing w:before="71"/>
        <w:ind w:left="480" w:right="129"/>
      </w:pPr>
      <w:r>
        <w:lastRenderedPageBreak/>
        <w:t>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 или сотрудников пред</w:t>
      </w:r>
      <w:r>
        <w:t>ставительств и должностных лиц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организаций.</w:t>
      </w:r>
    </w:p>
    <w:p w:rsidR="0086061C" w:rsidRDefault="00397D43">
      <w:pPr>
        <w:pStyle w:val="a3"/>
        <w:ind w:left="480" w:right="130" w:firstLine="424"/>
      </w:pPr>
      <w:r>
        <w:t>Для проведения тестирова</w:t>
      </w:r>
      <w:r>
        <w:t>ния иностранных граждан, указанных в подпункте 3 пункта настоящего Порядка, исполнительный орган в сфере образования определяет одну тестирующую организацию, расположенную на территории соответствующего субъекта Российской Федерации.".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937"/>
        </w:tabs>
        <w:ind w:left="338" w:right="129" w:firstLine="0"/>
        <w:jc w:val="both"/>
        <w:rPr>
          <w:sz w:val="24"/>
        </w:rPr>
      </w:pPr>
      <w:r>
        <w:rPr>
          <w:sz w:val="24"/>
        </w:rPr>
        <w:t>Количество свободных мест для приема незакрепленных лиц размещается на информационном стенде и официальном сайте Школы не позднее 30 июня текущего года.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98"/>
        </w:tabs>
        <w:ind w:left="338" w:right="131" w:firstLine="0"/>
        <w:jc w:val="both"/>
        <w:rPr>
          <w:sz w:val="24"/>
        </w:rPr>
      </w:pPr>
      <w:r>
        <w:rPr>
          <w:sz w:val="24"/>
        </w:rPr>
        <w:t>Для детей, не проживающих на закреплённой территории, приём заявлений о приёме на обучение в первый кл</w:t>
      </w:r>
      <w:r>
        <w:rPr>
          <w:sz w:val="24"/>
        </w:rPr>
        <w:t>асс начинается 6 июля текущего года до момента заполнения свободных мест, но не позднее 5 сентября текущего года.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03"/>
        </w:tabs>
        <w:ind w:left="338" w:right="130" w:firstLine="0"/>
        <w:jc w:val="both"/>
        <w:rPr>
          <w:sz w:val="24"/>
        </w:rPr>
      </w:pPr>
      <w:r>
        <w:rPr>
          <w:sz w:val="24"/>
        </w:rPr>
        <w:t>Прием на свободные места осуществляется по личному заявлению родителей (законных представителей) ребенка при предъявлении следующих документо</w:t>
      </w:r>
      <w:r>
        <w:rPr>
          <w:sz w:val="24"/>
        </w:rPr>
        <w:t>в:</w:t>
      </w:r>
    </w:p>
    <w:p w:rsidR="0086061C" w:rsidRDefault="00397D43">
      <w:pPr>
        <w:pStyle w:val="a4"/>
        <w:numPr>
          <w:ilvl w:val="0"/>
          <w:numId w:val="2"/>
        </w:numPr>
        <w:tabs>
          <w:tab w:val="left" w:pos="589"/>
        </w:tabs>
        <w:ind w:right="124" w:firstLine="60"/>
        <w:rPr>
          <w:sz w:val="24"/>
        </w:rPr>
      </w:pPr>
      <w:r>
        <w:rPr>
          <w:sz w:val="24"/>
        </w:rPr>
        <w:t xml:space="preserve">копия документа, удостоверяющего личность родителя (законного представителя) ребёнка или поступающего,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</w:t>
      </w:r>
      <w:r>
        <w:rPr>
          <w:sz w:val="24"/>
        </w:rPr>
        <w:t>Федерального закона от 25 июля 2002 г. N 115-ФЗ «О правовом положении иностранных граждан в Российской Федерации»;</w:t>
      </w:r>
    </w:p>
    <w:p w:rsidR="0086061C" w:rsidRDefault="00397D43">
      <w:pPr>
        <w:pStyle w:val="a4"/>
        <w:numPr>
          <w:ilvl w:val="0"/>
          <w:numId w:val="2"/>
        </w:numPr>
        <w:tabs>
          <w:tab w:val="left" w:pos="752"/>
        </w:tabs>
        <w:spacing w:before="1"/>
        <w:ind w:right="130" w:firstLine="0"/>
        <w:rPr>
          <w:sz w:val="24"/>
        </w:rPr>
      </w:pPr>
      <w:r>
        <w:rPr>
          <w:sz w:val="24"/>
        </w:rPr>
        <w:t xml:space="preserve">копия свидетельства о рождении ребенка или документа, подтверждающего родство </w:t>
      </w:r>
      <w:r>
        <w:rPr>
          <w:spacing w:val="-2"/>
          <w:sz w:val="24"/>
        </w:rPr>
        <w:t>заявителя;</w:t>
      </w:r>
    </w:p>
    <w:p w:rsidR="0086061C" w:rsidRDefault="00397D43">
      <w:pPr>
        <w:pStyle w:val="a4"/>
        <w:numPr>
          <w:ilvl w:val="0"/>
          <w:numId w:val="2"/>
        </w:numPr>
        <w:tabs>
          <w:tab w:val="left" w:pos="644"/>
        </w:tabs>
        <w:ind w:right="130" w:firstLine="0"/>
        <w:rPr>
          <w:sz w:val="24"/>
        </w:rPr>
      </w:pPr>
      <w:r>
        <w:rPr>
          <w:sz w:val="24"/>
        </w:rPr>
        <w:t xml:space="preserve">копия документа, подтверждающего установление опеки </w:t>
      </w:r>
      <w:r>
        <w:rPr>
          <w:sz w:val="24"/>
        </w:rPr>
        <w:t xml:space="preserve">или попечительства (при </w:t>
      </w:r>
      <w:r>
        <w:rPr>
          <w:spacing w:val="-2"/>
          <w:sz w:val="24"/>
        </w:rPr>
        <w:t>необходимости)</w:t>
      </w:r>
    </w:p>
    <w:p w:rsidR="0086061C" w:rsidRDefault="00397D43">
      <w:pPr>
        <w:pStyle w:val="a4"/>
        <w:numPr>
          <w:ilvl w:val="0"/>
          <w:numId w:val="2"/>
        </w:numPr>
        <w:tabs>
          <w:tab w:val="left" w:pos="536"/>
        </w:tabs>
        <w:ind w:left="536" w:hanging="138"/>
        <w:rPr>
          <w:sz w:val="24"/>
        </w:rPr>
      </w:pPr>
      <w:r>
        <w:rPr>
          <w:sz w:val="24"/>
        </w:rPr>
        <w:t>копия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ПМПК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наличии);</w:t>
      </w:r>
    </w:p>
    <w:p w:rsidR="0086061C" w:rsidRDefault="00397D43">
      <w:pPr>
        <w:pStyle w:val="a3"/>
        <w:ind w:right="130"/>
      </w:pPr>
      <w:r>
        <w:t>Иностранные граждане и лица без гражданства все документы представляют на русском языке или</w:t>
      </w:r>
      <w:r>
        <w:rPr>
          <w:spacing w:val="40"/>
        </w:rPr>
        <w:t xml:space="preserve"> </w:t>
      </w:r>
      <w:r>
        <w:t>вместе с заверенным в установленном порядке переводом на русский язык.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17"/>
        </w:tabs>
        <w:spacing w:before="1"/>
        <w:ind w:left="338" w:right="126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 или поступающие имеют право по своему усмотрению представлять другие документы.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925"/>
        </w:tabs>
        <w:spacing w:before="276"/>
        <w:ind w:left="338" w:right="126" w:firstLine="0"/>
        <w:jc w:val="both"/>
        <w:rPr>
          <w:sz w:val="24"/>
        </w:rPr>
      </w:pPr>
      <w:r>
        <w:rPr>
          <w:sz w:val="24"/>
        </w:rPr>
        <w:t>Комплектование классов относится к компетенции Школы и оформляется приказом не позднее 31 августа текущего года.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935"/>
        </w:tabs>
        <w:ind w:left="338" w:right="126" w:firstLine="0"/>
        <w:jc w:val="both"/>
        <w:rPr>
          <w:sz w:val="24"/>
        </w:rPr>
      </w:pPr>
      <w:r>
        <w:rPr>
          <w:sz w:val="24"/>
        </w:rPr>
        <w:t xml:space="preserve">Сведения о зачислении ребенка фиксируются в алфавитной книге Школы, после чего оформляется личное дело учащегося под номером, соответствующим записи в алфавитной </w:t>
      </w:r>
      <w:r>
        <w:rPr>
          <w:spacing w:val="-2"/>
          <w:sz w:val="24"/>
        </w:rPr>
        <w:t>книге.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928"/>
        </w:tabs>
        <w:ind w:left="338" w:right="132" w:firstLine="0"/>
        <w:jc w:val="both"/>
        <w:rPr>
          <w:sz w:val="24"/>
        </w:rPr>
      </w:pPr>
      <w:r>
        <w:rPr>
          <w:sz w:val="24"/>
        </w:rPr>
        <w:t xml:space="preserve">Прием в 1 класс в течение учебного года осуществляется в соответствии с пунктом 4 </w:t>
      </w:r>
      <w:r>
        <w:rPr>
          <w:spacing w:val="-2"/>
          <w:sz w:val="24"/>
        </w:rPr>
        <w:t>Прав</w:t>
      </w:r>
      <w:r>
        <w:rPr>
          <w:spacing w:val="-2"/>
          <w:sz w:val="24"/>
        </w:rPr>
        <w:t>ил.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1"/>
        <w:numPr>
          <w:ilvl w:val="0"/>
          <w:numId w:val="8"/>
        </w:numPr>
        <w:tabs>
          <w:tab w:val="left" w:pos="617"/>
        </w:tabs>
        <w:spacing w:before="72"/>
        <w:ind w:left="617" w:hanging="279"/>
        <w:jc w:val="left"/>
      </w:pPr>
      <w:r>
        <w:lastRenderedPageBreak/>
        <w:t>Прием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2-11</w:t>
      </w:r>
      <w:r>
        <w:rPr>
          <w:spacing w:val="-3"/>
        </w:rPr>
        <w:t xml:space="preserve"> </w:t>
      </w:r>
      <w:r>
        <w:rPr>
          <w:spacing w:val="-2"/>
        </w:rPr>
        <w:t>классы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758"/>
        </w:tabs>
        <w:spacing w:before="275"/>
        <w:ind w:left="758" w:hanging="420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мест.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58"/>
        </w:tabs>
        <w:ind w:left="758" w:hanging="420"/>
        <w:jc w:val="left"/>
        <w:rPr>
          <w:sz w:val="24"/>
        </w:rPr>
      </w:pPr>
      <w:r>
        <w:rPr>
          <w:sz w:val="24"/>
        </w:rPr>
        <w:t>Приём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 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68"/>
        </w:tabs>
        <w:ind w:left="338" w:right="123" w:firstLine="0"/>
        <w:jc w:val="both"/>
        <w:rPr>
          <w:sz w:val="24"/>
        </w:rPr>
      </w:pPr>
      <w:r>
        <w:rPr>
          <w:sz w:val="24"/>
        </w:rPr>
        <w:t xml:space="preserve">Прием во 2-9 классы осуществляется по личному заявлению родителей (законных представителей) и с согласия ребенка при достижении им четырнадцатилетнего возраста. При подаче заявления родители (законные представители) ребенка предъявляют следующие </w:t>
      </w:r>
      <w:r>
        <w:rPr>
          <w:spacing w:val="-2"/>
          <w:sz w:val="24"/>
        </w:rPr>
        <w:t>документы:</w:t>
      </w:r>
    </w:p>
    <w:p w:rsidR="0086061C" w:rsidRDefault="00397D43">
      <w:pPr>
        <w:pStyle w:val="a4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>оригинал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заявителя;</w:t>
      </w:r>
    </w:p>
    <w:p w:rsidR="0086061C" w:rsidRDefault="00397D43">
      <w:pPr>
        <w:pStyle w:val="a4"/>
        <w:numPr>
          <w:ilvl w:val="0"/>
          <w:numId w:val="1"/>
        </w:numPr>
        <w:tabs>
          <w:tab w:val="left" w:pos="584"/>
        </w:tabs>
        <w:spacing w:before="1"/>
        <w:ind w:right="131" w:firstLine="0"/>
        <w:rPr>
          <w:sz w:val="24"/>
        </w:rPr>
      </w:pPr>
      <w:r>
        <w:rPr>
          <w:sz w:val="24"/>
        </w:rPr>
        <w:t>оригинал свидетельства о рождении ребенка или документ, подтверждающий родство заявителя (или законность представления прав несовершеннолетнего).</w:t>
      </w:r>
    </w:p>
    <w:p w:rsidR="0086061C" w:rsidRDefault="00397D43">
      <w:pPr>
        <w:pStyle w:val="a3"/>
        <w:ind w:right="127"/>
      </w:pPr>
      <w:r>
        <w:t>Кроме того, представляется личное дело учащегося, а п</w:t>
      </w:r>
      <w:r>
        <w:t>ри приеме в течение учебного года дополнительно</w:t>
      </w:r>
      <w:r>
        <w:rPr>
          <w:spacing w:val="-4"/>
        </w:rPr>
        <w:t xml:space="preserve"> </w:t>
      </w:r>
      <w:r>
        <w:t>представляются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 xml:space="preserve">промежуточной </w:t>
      </w:r>
      <w:r>
        <w:rPr>
          <w:spacing w:val="-2"/>
        </w:rPr>
        <w:t>аттестации.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923"/>
        </w:tabs>
        <w:ind w:left="338" w:right="123" w:firstLine="0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 основной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</w:t>
      </w:r>
      <w:r>
        <w:rPr>
          <w:sz w:val="24"/>
        </w:rPr>
        <w:t>ии рекомендаций психолого-медико-педагогической комиссии. Поступающие с ограниченными возможностями здоровья, достигшие возраста восемнадцати лет, принимаются на обучение по адаптированной программе только с согласия самих поступающих.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81"/>
        </w:tabs>
        <w:ind w:left="338" w:right="126" w:firstLine="0"/>
        <w:jc w:val="both"/>
        <w:rPr>
          <w:sz w:val="24"/>
        </w:rPr>
      </w:pPr>
      <w:r>
        <w:rPr>
          <w:sz w:val="24"/>
        </w:rPr>
        <w:t>Прием в 10-11 класс</w:t>
      </w:r>
      <w:r>
        <w:rPr>
          <w:sz w:val="24"/>
        </w:rPr>
        <w:t>ы осуществляется по личному заявлению поступающих с согласия их 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при предъявлении документа,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личность заявителя, и представлении аттестата об основном общем образовании, выданного в установленном порядке. </w:t>
      </w:r>
      <w:r>
        <w:rPr>
          <w:sz w:val="24"/>
        </w:rPr>
        <w:t>При переходе из другого образовательного учреждения представляется также личное дело учащегося и (или) сведения о результатах промежуточной аттестации. Допускается прием заявления от родителей (законных представителей) с согласия поступающего. Совершенноле</w:t>
      </w:r>
      <w:r>
        <w:rPr>
          <w:sz w:val="24"/>
        </w:rPr>
        <w:t>тние граждане подают документы лично.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10"/>
        </w:tabs>
        <w:ind w:left="338" w:right="125" w:firstLine="0"/>
        <w:jc w:val="both"/>
        <w:rPr>
          <w:sz w:val="24"/>
        </w:rPr>
      </w:pPr>
      <w:r>
        <w:rPr>
          <w:sz w:val="24"/>
        </w:rPr>
        <w:t>По усмотрению заявителей в дополнение к документам, указанным в пунктах 4.3.- 4.5. Правил, могут быть представлены и другие документы, в том числе медицинское заключение о состоянии здоровья учащегося, результаты государственной итоговой аттестации по итог</w:t>
      </w:r>
      <w:r>
        <w:rPr>
          <w:sz w:val="24"/>
        </w:rPr>
        <w:t>ам освоения программ основного общего образования, а также портфель индивидуальных учебных достижений (портфолио) поступающих.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925"/>
        </w:tabs>
        <w:ind w:left="338" w:right="130" w:firstLine="0"/>
        <w:jc w:val="both"/>
        <w:rPr>
          <w:sz w:val="24"/>
        </w:rPr>
      </w:pPr>
      <w:r>
        <w:rPr>
          <w:sz w:val="24"/>
        </w:rPr>
        <w:t>Параллель класса для зачисления определяется в соответствии с результатами промежуточной аттестации (решениями о переводе в след</w:t>
      </w:r>
      <w:r>
        <w:rPr>
          <w:sz w:val="24"/>
        </w:rPr>
        <w:t>ующий класс), зафиксированными в личном деле учащегося.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913"/>
        </w:tabs>
        <w:ind w:left="338" w:right="126" w:firstLine="0"/>
        <w:jc w:val="both"/>
        <w:rPr>
          <w:sz w:val="24"/>
        </w:rPr>
      </w:pPr>
      <w:r>
        <w:rPr>
          <w:sz w:val="24"/>
        </w:rPr>
        <w:t>В исключительных случаях при отсутствии личного дела зачисление учащихся производится на основе фактических знаний, определяемых с помощью промежуточной (диагностической) аттестации, проводимой в Шко</w:t>
      </w:r>
      <w:r>
        <w:rPr>
          <w:sz w:val="24"/>
        </w:rPr>
        <w:t>ле.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86"/>
        </w:tabs>
        <w:ind w:left="338" w:right="125" w:firstLine="0"/>
        <w:jc w:val="both"/>
        <w:rPr>
          <w:sz w:val="24"/>
        </w:rPr>
      </w:pPr>
      <w:r>
        <w:rPr>
          <w:sz w:val="24"/>
        </w:rPr>
        <w:t>Сведения о зачислении учащегося на обучение фиксируются в алфавитной книге Школы, после чего личному делу учащегося присваивается соответствующий номер.</w:t>
      </w:r>
    </w:p>
    <w:p w:rsidR="0086061C" w:rsidRDefault="0086061C">
      <w:pPr>
        <w:pStyle w:val="a4"/>
        <w:rPr>
          <w:sz w:val="24"/>
        </w:rPr>
        <w:sectPr w:rsidR="0086061C">
          <w:pgSz w:w="12240" w:h="15840"/>
          <w:pgMar w:top="1200" w:right="720" w:bottom="280" w:left="1080" w:header="720" w:footer="720" w:gutter="0"/>
          <w:cols w:space="720"/>
        </w:sectPr>
      </w:pPr>
    </w:p>
    <w:p w:rsidR="0086061C" w:rsidRDefault="00397D43">
      <w:pPr>
        <w:pStyle w:val="1"/>
        <w:numPr>
          <w:ilvl w:val="0"/>
          <w:numId w:val="8"/>
        </w:numPr>
        <w:tabs>
          <w:tab w:val="left" w:pos="712"/>
        </w:tabs>
        <w:spacing w:before="64"/>
        <w:ind w:left="338" w:right="128" w:firstLine="0"/>
        <w:jc w:val="both"/>
      </w:pPr>
      <w:r>
        <w:lastRenderedPageBreak/>
        <w:t>Прием для прохождения экстерном промежуточной и государственной итоговой аттестации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781"/>
        </w:tabs>
        <w:spacing w:before="320"/>
        <w:ind w:left="338" w:right="130" w:firstLine="0"/>
        <w:jc w:val="both"/>
        <w:rPr>
          <w:sz w:val="24"/>
        </w:rPr>
      </w:pPr>
      <w:r>
        <w:rPr>
          <w:sz w:val="24"/>
        </w:rPr>
        <w:t xml:space="preserve">В школу могут зачисляться для прохождения промежуточной и государственной итоговой аттестации экстерном граждане, осваивающие (освоившие) общеобразовательные программы в форме самообразования или семейного образования, либо обучающиеся (обучавшиеся) по не </w:t>
      </w:r>
      <w:r>
        <w:rPr>
          <w:sz w:val="24"/>
        </w:rPr>
        <w:t>имеющим государственной аккредитации образовательным программам.</w:t>
      </w:r>
    </w:p>
    <w:p w:rsidR="0086061C" w:rsidRDefault="0086061C">
      <w:pPr>
        <w:pStyle w:val="a3"/>
        <w:spacing w:before="1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88"/>
        </w:tabs>
        <w:ind w:left="338" w:right="127" w:firstLine="0"/>
        <w:jc w:val="both"/>
        <w:rPr>
          <w:sz w:val="24"/>
        </w:rPr>
      </w:pPr>
      <w:r>
        <w:rPr>
          <w:sz w:val="24"/>
        </w:rPr>
        <w:t>Закрепленные лица принимаются в Школу для прохождения экстерном промежуточной и государственной итоговой аттестации без ограничений. Иные граждане принимаются при наличии в Школе необходимых</w:t>
      </w:r>
      <w:r>
        <w:rPr>
          <w:sz w:val="24"/>
        </w:rPr>
        <w:t xml:space="preserve"> условий.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22"/>
        </w:tabs>
        <w:ind w:left="338" w:right="128" w:firstLine="0"/>
        <w:jc w:val="both"/>
        <w:rPr>
          <w:sz w:val="24"/>
        </w:rPr>
      </w:pPr>
      <w:r>
        <w:rPr>
          <w:sz w:val="24"/>
        </w:rPr>
        <w:t>В Школе могут восстанавливаться (зачисляться повторно) для прохождения экстерном промежуточной и государственной итоговой аттестации учащиеся, которые в прошлые годы не были допущены Школой к государственной итоговой аттестации или не прошли гос</w:t>
      </w:r>
      <w:r>
        <w:rPr>
          <w:sz w:val="24"/>
        </w:rPr>
        <w:t>ударственную итоговую аттестацию по обязательным предметам.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05"/>
        </w:tabs>
        <w:ind w:left="338" w:right="127" w:firstLine="0"/>
        <w:jc w:val="both"/>
        <w:rPr>
          <w:sz w:val="24"/>
        </w:rPr>
      </w:pPr>
      <w:r>
        <w:rPr>
          <w:sz w:val="24"/>
        </w:rPr>
        <w:t>Зачисление или восстановление в Школу экстернов осуществляется при предоставлении документов в соответствии с пунктами 2-4 Правил.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93"/>
        </w:tabs>
        <w:ind w:left="338" w:right="123" w:firstLine="0"/>
        <w:jc w:val="both"/>
        <w:rPr>
          <w:sz w:val="24"/>
        </w:rPr>
      </w:pPr>
      <w:r>
        <w:rPr>
          <w:sz w:val="24"/>
        </w:rPr>
        <w:t>Сведения о зачислении или восстановлении экстерна для прохожден</w:t>
      </w:r>
      <w:r>
        <w:rPr>
          <w:sz w:val="24"/>
        </w:rPr>
        <w:t>ия промежуточной и государственной итоговой аттестации фиксируются в алфавитной книге Школы, после чего личному делу экстерна присваивается соответствующий номер.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880"/>
        </w:tabs>
        <w:spacing w:before="1"/>
        <w:ind w:left="338" w:right="129" w:firstLine="0"/>
        <w:jc w:val="both"/>
        <w:rPr>
          <w:sz w:val="24"/>
        </w:rPr>
      </w:pPr>
      <w:r>
        <w:rPr>
          <w:sz w:val="24"/>
        </w:rPr>
        <w:t>Порядок проведения промежуточной аттестации экстернов определяется локальным нормативным актом Школы.</w:t>
      </w:r>
    </w:p>
    <w:p w:rsidR="0086061C" w:rsidRDefault="00397D43">
      <w:pPr>
        <w:pStyle w:val="a4"/>
        <w:numPr>
          <w:ilvl w:val="1"/>
          <w:numId w:val="8"/>
        </w:numPr>
        <w:tabs>
          <w:tab w:val="left" w:pos="801"/>
        </w:tabs>
        <w:spacing w:before="276"/>
        <w:ind w:left="338" w:right="128" w:firstLine="0"/>
        <w:jc w:val="both"/>
        <w:rPr>
          <w:sz w:val="24"/>
        </w:rPr>
      </w:pPr>
      <w:r>
        <w:rPr>
          <w:sz w:val="24"/>
        </w:rPr>
        <w:t>Школа может учесть результаты освоения экстернами общеобразовательных программ в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</w:t>
      </w:r>
      <w:r>
        <w:rPr>
          <w:sz w:val="24"/>
        </w:rPr>
        <w:t>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актом </w:t>
      </w:r>
      <w:r>
        <w:rPr>
          <w:spacing w:val="-2"/>
          <w:sz w:val="24"/>
        </w:rPr>
        <w:t>Школы.</w:t>
      </w:r>
    </w:p>
    <w:p w:rsidR="0086061C" w:rsidRDefault="0086061C">
      <w:pPr>
        <w:pStyle w:val="a3"/>
        <w:ind w:left="0"/>
        <w:jc w:val="left"/>
      </w:pPr>
    </w:p>
    <w:p w:rsidR="0086061C" w:rsidRDefault="00397D43">
      <w:pPr>
        <w:pStyle w:val="a4"/>
        <w:numPr>
          <w:ilvl w:val="1"/>
          <w:numId w:val="8"/>
        </w:numPr>
        <w:tabs>
          <w:tab w:val="left" w:pos="764"/>
        </w:tabs>
        <w:ind w:left="338" w:right="131" w:firstLine="0"/>
        <w:jc w:val="both"/>
        <w:rPr>
          <w:sz w:val="24"/>
        </w:rPr>
      </w:pPr>
      <w:r>
        <w:rPr>
          <w:sz w:val="24"/>
        </w:rPr>
        <w:t>Заявление на прохождение государственной итоговой аттестации экстернов принимается до 1 марта текущего года.</w:t>
      </w:r>
    </w:p>
    <w:sectPr w:rsidR="0086061C">
      <w:pgSz w:w="12240" w:h="15840"/>
      <w:pgMar w:top="17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E6"/>
    <w:multiLevelType w:val="multilevel"/>
    <w:tmpl w:val="093C8418"/>
    <w:lvl w:ilvl="0">
      <w:start w:val="2"/>
      <w:numFmt w:val="decimal"/>
      <w:lvlText w:val="%1"/>
      <w:lvlJc w:val="left"/>
      <w:pPr>
        <w:ind w:left="338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8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93616E"/>
    <w:multiLevelType w:val="hybridMultilevel"/>
    <w:tmpl w:val="127C8ADA"/>
    <w:lvl w:ilvl="0" w:tplc="5148A628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52BFAC">
      <w:numFmt w:val="bullet"/>
      <w:lvlText w:val="•"/>
      <w:lvlJc w:val="left"/>
      <w:pPr>
        <w:ind w:left="1350" w:hanging="140"/>
      </w:pPr>
      <w:rPr>
        <w:rFonts w:hint="default"/>
        <w:lang w:val="ru-RU" w:eastAsia="en-US" w:bidi="ar-SA"/>
      </w:rPr>
    </w:lvl>
    <w:lvl w:ilvl="2" w:tplc="C3BA33E4">
      <w:numFmt w:val="bullet"/>
      <w:lvlText w:val="•"/>
      <w:lvlJc w:val="left"/>
      <w:pPr>
        <w:ind w:left="2360" w:hanging="140"/>
      </w:pPr>
      <w:rPr>
        <w:rFonts w:hint="default"/>
        <w:lang w:val="ru-RU" w:eastAsia="en-US" w:bidi="ar-SA"/>
      </w:rPr>
    </w:lvl>
    <w:lvl w:ilvl="3" w:tplc="F77ABCF6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4" w:tplc="DFD0D912">
      <w:numFmt w:val="bullet"/>
      <w:lvlText w:val="•"/>
      <w:lvlJc w:val="left"/>
      <w:pPr>
        <w:ind w:left="4380" w:hanging="140"/>
      </w:pPr>
      <w:rPr>
        <w:rFonts w:hint="default"/>
        <w:lang w:val="ru-RU" w:eastAsia="en-US" w:bidi="ar-SA"/>
      </w:rPr>
    </w:lvl>
    <w:lvl w:ilvl="5" w:tplc="4B08062E">
      <w:numFmt w:val="bullet"/>
      <w:lvlText w:val="•"/>
      <w:lvlJc w:val="left"/>
      <w:pPr>
        <w:ind w:left="5390" w:hanging="140"/>
      </w:pPr>
      <w:rPr>
        <w:rFonts w:hint="default"/>
        <w:lang w:val="ru-RU" w:eastAsia="en-US" w:bidi="ar-SA"/>
      </w:rPr>
    </w:lvl>
    <w:lvl w:ilvl="6" w:tplc="69E87D08">
      <w:numFmt w:val="bullet"/>
      <w:lvlText w:val="•"/>
      <w:lvlJc w:val="left"/>
      <w:pPr>
        <w:ind w:left="6400" w:hanging="140"/>
      </w:pPr>
      <w:rPr>
        <w:rFonts w:hint="default"/>
        <w:lang w:val="ru-RU" w:eastAsia="en-US" w:bidi="ar-SA"/>
      </w:rPr>
    </w:lvl>
    <w:lvl w:ilvl="7" w:tplc="36E20C8A">
      <w:numFmt w:val="bullet"/>
      <w:lvlText w:val="•"/>
      <w:lvlJc w:val="left"/>
      <w:pPr>
        <w:ind w:left="7410" w:hanging="140"/>
      </w:pPr>
      <w:rPr>
        <w:rFonts w:hint="default"/>
        <w:lang w:val="ru-RU" w:eastAsia="en-US" w:bidi="ar-SA"/>
      </w:rPr>
    </w:lvl>
    <w:lvl w:ilvl="8" w:tplc="8F2E6FDC">
      <w:numFmt w:val="bullet"/>
      <w:lvlText w:val="•"/>
      <w:lvlJc w:val="left"/>
      <w:pPr>
        <w:ind w:left="842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2B661EE"/>
    <w:multiLevelType w:val="hybridMultilevel"/>
    <w:tmpl w:val="8A42B016"/>
    <w:lvl w:ilvl="0" w:tplc="EF0EB1D0">
      <w:numFmt w:val="bullet"/>
      <w:lvlText w:val="-"/>
      <w:lvlJc w:val="left"/>
      <w:pPr>
        <w:ind w:left="33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61E54">
      <w:numFmt w:val="bullet"/>
      <w:lvlText w:val="•"/>
      <w:lvlJc w:val="left"/>
      <w:pPr>
        <w:ind w:left="1350" w:hanging="192"/>
      </w:pPr>
      <w:rPr>
        <w:rFonts w:hint="default"/>
        <w:lang w:val="ru-RU" w:eastAsia="en-US" w:bidi="ar-SA"/>
      </w:rPr>
    </w:lvl>
    <w:lvl w:ilvl="2" w:tplc="E32252F0">
      <w:numFmt w:val="bullet"/>
      <w:lvlText w:val="•"/>
      <w:lvlJc w:val="left"/>
      <w:pPr>
        <w:ind w:left="2360" w:hanging="192"/>
      </w:pPr>
      <w:rPr>
        <w:rFonts w:hint="default"/>
        <w:lang w:val="ru-RU" w:eastAsia="en-US" w:bidi="ar-SA"/>
      </w:rPr>
    </w:lvl>
    <w:lvl w:ilvl="3" w:tplc="30C2FF24">
      <w:numFmt w:val="bullet"/>
      <w:lvlText w:val="•"/>
      <w:lvlJc w:val="left"/>
      <w:pPr>
        <w:ind w:left="3370" w:hanging="192"/>
      </w:pPr>
      <w:rPr>
        <w:rFonts w:hint="default"/>
        <w:lang w:val="ru-RU" w:eastAsia="en-US" w:bidi="ar-SA"/>
      </w:rPr>
    </w:lvl>
    <w:lvl w:ilvl="4" w:tplc="92DEB614">
      <w:numFmt w:val="bullet"/>
      <w:lvlText w:val="•"/>
      <w:lvlJc w:val="left"/>
      <w:pPr>
        <w:ind w:left="4380" w:hanging="192"/>
      </w:pPr>
      <w:rPr>
        <w:rFonts w:hint="default"/>
        <w:lang w:val="ru-RU" w:eastAsia="en-US" w:bidi="ar-SA"/>
      </w:rPr>
    </w:lvl>
    <w:lvl w:ilvl="5" w:tplc="9D565CFC">
      <w:numFmt w:val="bullet"/>
      <w:lvlText w:val="•"/>
      <w:lvlJc w:val="left"/>
      <w:pPr>
        <w:ind w:left="5390" w:hanging="192"/>
      </w:pPr>
      <w:rPr>
        <w:rFonts w:hint="default"/>
        <w:lang w:val="ru-RU" w:eastAsia="en-US" w:bidi="ar-SA"/>
      </w:rPr>
    </w:lvl>
    <w:lvl w:ilvl="6" w:tplc="AE242A44">
      <w:numFmt w:val="bullet"/>
      <w:lvlText w:val="•"/>
      <w:lvlJc w:val="left"/>
      <w:pPr>
        <w:ind w:left="6400" w:hanging="192"/>
      </w:pPr>
      <w:rPr>
        <w:rFonts w:hint="default"/>
        <w:lang w:val="ru-RU" w:eastAsia="en-US" w:bidi="ar-SA"/>
      </w:rPr>
    </w:lvl>
    <w:lvl w:ilvl="7" w:tplc="B9EE5EAC">
      <w:numFmt w:val="bullet"/>
      <w:lvlText w:val="•"/>
      <w:lvlJc w:val="left"/>
      <w:pPr>
        <w:ind w:left="7410" w:hanging="192"/>
      </w:pPr>
      <w:rPr>
        <w:rFonts w:hint="default"/>
        <w:lang w:val="ru-RU" w:eastAsia="en-US" w:bidi="ar-SA"/>
      </w:rPr>
    </w:lvl>
    <w:lvl w:ilvl="8" w:tplc="45FC53B4">
      <w:numFmt w:val="bullet"/>
      <w:lvlText w:val="•"/>
      <w:lvlJc w:val="left"/>
      <w:pPr>
        <w:ind w:left="8420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55CE1AC9"/>
    <w:multiLevelType w:val="hybridMultilevel"/>
    <w:tmpl w:val="765E5864"/>
    <w:lvl w:ilvl="0" w:tplc="69A42558">
      <w:start w:val="1"/>
      <w:numFmt w:val="decimal"/>
      <w:lvlText w:val="%1)"/>
      <w:lvlJc w:val="left"/>
      <w:pPr>
        <w:ind w:left="48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B631AC">
      <w:numFmt w:val="bullet"/>
      <w:lvlText w:val="•"/>
      <w:lvlJc w:val="left"/>
      <w:pPr>
        <w:ind w:left="1476" w:hanging="351"/>
      </w:pPr>
      <w:rPr>
        <w:rFonts w:hint="default"/>
        <w:lang w:val="ru-RU" w:eastAsia="en-US" w:bidi="ar-SA"/>
      </w:rPr>
    </w:lvl>
    <w:lvl w:ilvl="2" w:tplc="EE4443E0">
      <w:numFmt w:val="bullet"/>
      <w:lvlText w:val="•"/>
      <w:lvlJc w:val="left"/>
      <w:pPr>
        <w:ind w:left="2472" w:hanging="351"/>
      </w:pPr>
      <w:rPr>
        <w:rFonts w:hint="default"/>
        <w:lang w:val="ru-RU" w:eastAsia="en-US" w:bidi="ar-SA"/>
      </w:rPr>
    </w:lvl>
    <w:lvl w:ilvl="3" w:tplc="6AE66650">
      <w:numFmt w:val="bullet"/>
      <w:lvlText w:val="•"/>
      <w:lvlJc w:val="left"/>
      <w:pPr>
        <w:ind w:left="3468" w:hanging="351"/>
      </w:pPr>
      <w:rPr>
        <w:rFonts w:hint="default"/>
        <w:lang w:val="ru-RU" w:eastAsia="en-US" w:bidi="ar-SA"/>
      </w:rPr>
    </w:lvl>
    <w:lvl w:ilvl="4" w:tplc="76A4F236">
      <w:numFmt w:val="bullet"/>
      <w:lvlText w:val="•"/>
      <w:lvlJc w:val="left"/>
      <w:pPr>
        <w:ind w:left="4464" w:hanging="351"/>
      </w:pPr>
      <w:rPr>
        <w:rFonts w:hint="default"/>
        <w:lang w:val="ru-RU" w:eastAsia="en-US" w:bidi="ar-SA"/>
      </w:rPr>
    </w:lvl>
    <w:lvl w:ilvl="5" w:tplc="977A99BC">
      <w:numFmt w:val="bullet"/>
      <w:lvlText w:val="•"/>
      <w:lvlJc w:val="left"/>
      <w:pPr>
        <w:ind w:left="5460" w:hanging="351"/>
      </w:pPr>
      <w:rPr>
        <w:rFonts w:hint="default"/>
        <w:lang w:val="ru-RU" w:eastAsia="en-US" w:bidi="ar-SA"/>
      </w:rPr>
    </w:lvl>
    <w:lvl w:ilvl="6" w:tplc="4EFCAF78">
      <w:numFmt w:val="bullet"/>
      <w:lvlText w:val="•"/>
      <w:lvlJc w:val="left"/>
      <w:pPr>
        <w:ind w:left="6456" w:hanging="351"/>
      </w:pPr>
      <w:rPr>
        <w:rFonts w:hint="default"/>
        <w:lang w:val="ru-RU" w:eastAsia="en-US" w:bidi="ar-SA"/>
      </w:rPr>
    </w:lvl>
    <w:lvl w:ilvl="7" w:tplc="0D7CA248">
      <w:numFmt w:val="bullet"/>
      <w:lvlText w:val="•"/>
      <w:lvlJc w:val="left"/>
      <w:pPr>
        <w:ind w:left="7452" w:hanging="351"/>
      </w:pPr>
      <w:rPr>
        <w:rFonts w:hint="default"/>
        <w:lang w:val="ru-RU" w:eastAsia="en-US" w:bidi="ar-SA"/>
      </w:rPr>
    </w:lvl>
    <w:lvl w:ilvl="8" w:tplc="37343DD0">
      <w:numFmt w:val="bullet"/>
      <w:lvlText w:val="•"/>
      <w:lvlJc w:val="left"/>
      <w:pPr>
        <w:ind w:left="8448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5B5B0D9B"/>
    <w:multiLevelType w:val="hybridMultilevel"/>
    <w:tmpl w:val="5088C73C"/>
    <w:lvl w:ilvl="0" w:tplc="D32494B4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CCB21C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2" w:tplc="6E80C24A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3" w:tplc="1FA21318">
      <w:numFmt w:val="bullet"/>
      <w:lvlText w:val="•"/>
      <w:lvlJc w:val="left"/>
      <w:pPr>
        <w:ind w:left="3566" w:hanging="140"/>
      </w:pPr>
      <w:rPr>
        <w:rFonts w:hint="default"/>
        <w:lang w:val="ru-RU" w:eastAsia="en-US" w:bidi="ar-SA"/>
      </w:rPr>
    </w:lvl>
    <w:lvl w:ilvl="4" w:tplc="F8D6E156"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  <w:lvl w:ilvl="5" w:tplc="65303764">
      <w:numFmt w:val="bullet"/>
      <w:lvlText w:val="•"/>
      <w:lvlJc w:val="left"/>
      <w:pPr>
        <w:ind w:left="5530" w:hanging="140"/>
      </w:pPr>
      <w:rPr>
        <w:rFonts w:hint="default"/>
        <w:lang w:val="ru-RU" w:eastAsia="en-US" w:bidi="ar-SA"/>
      </w:rPr>
    </w:lvl>
    <w:lvl w:ilvl="6" w:tplc="46082BB2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8F123D66">
      <w:numFmt w:val="bullet"/>
      <w:lvlText w:val="•"/>
      <w:lvlJc w:val="left"/>
      <w:pPr>
        <w:ind w:left="7494" w:hanging="140"/>
      </w:pPr>
      <w:rPr>
        <w:rFonts w:hint="default"/>
        <w:lang w:val="ru-RU" w:eastAsia="en-US" w:bidi="ar-SA"/>
      </w:rPr>
    </w:lvl>
    <w:lvl w:ilvl="8" w:tplc="C846A914">
      <w:numFmt w:val="bullet"/>
      <w:lvlText w:val="•"/>
      <w:lvlJc w:val="left"/>
      <w:pPr>
        <w:ind w:left="847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31E47FB"/>
    <w:multiLevelType w:val="hybridMultilevel"/>
    <w:tmpl w:val="4DB21A2C"/>
    <w:lvl w:ilvl="0" w:tplc="91608BAE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8A9954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D12ACE70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3" w:tplc="56767204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4" w:tplc="61043158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48C6334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907436EE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991EB698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7C1E3230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E2E390F"/>
    <w:multiLevelType w:val="multilevel"/>
    <w:tmpl w:val="036E10A6"/>
    <w:lvl w:ilvl="0">
      <w:start w:val="1"/>
      <w:numFmt w:val="decimal"/>
      <w:lvlText w:val="%1."/>
      <w:lvlJc w:val="left"/>
      <w:pPr>
        <w:ind w:left="61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8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6F2C3E6A"/>
    <w:multiLevelType w:val="hybridMultilevel"/>
    <w:tmpl w:val="45AC53D2"/>
    <w:lvl w:ilvl="0" w:tplc="FADA0F24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FC081C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99"/>
        <w:sz w:val="26"/>
        <w:szCs w:val="26"/>
        <w:lang w:val="ru-RU" w:eastAsia="en-US" w:bidi="ar-SA"/>
      </w:rPr>
    </w:lvl>
    <w:lvl w:ilvl="2" w:tplc="701C5664">
      <w:numFmt w:val="bullet"/>
      <w:lvlText w:val="•"/>
      <w:lvlJc w:val="left"/>
      <w:pPr>
        <w:ind w:left="2584" w:hanging="281"/>
      </w:pPr>
      <w:rPr>
        <w:rFonts w:hint="default"/>
        <w:lang w:val="ru-RU" w:eastAsia="en-US" w:bidi="ar-SA"/>
      </w:rPr>
    </w:lvl>
    <w:lvl w:ilvl="3" w:tplc="9970C7B0">
      <w:numFmt w:val="bullet"/>
      <w:lvlText w:val="•"/>
      <w:lvlJc w:val="left"/>
      <w:pPr>
        <w:ind w:left="3566" w:hanging="281"/>
      </w:pPr>
      <w:rPr>
        <w:rFonts w:hint="default"/>
        <w:lang w:val="ru-RU" w:eastAsia="en-US" w:bidi="ar-SA"/>
      </w:rPr>
    </w:lvl>
    <w:lvl w:ilvl="4" w:tplc="3CC83ED0">
      <w:numFmt w:val="bullet"/>
      <w:lvlText w:val="•"/>
      <w:lvlJc w:val="left"/>
      <w:pPr>
        <w:ind w:left="4548" w:hanging="281"/>
      </w:pPr>
      <w:rPr>
        <w:rFonts w:hint="default"/>
        <w:lang w:val="ru-RU" w:eastAsia="en-US" w:bidi="ar-SA"/>
      </w:rPr>
    </w:lvl>
    <w:lvl w:ilvl="5" w:tplc="31FE46D2">
      <w:numFmt w:val="bullet"/>
      <w:lvlText w:val="•"/>
      <w:lvlJc w:val="left"/>
      <w:pPr>
        <w:ind w:left="5530" w:hanging="281"/>
      </w:pPr>
      <w:rPr>
        <w:rFonts w:hint="default"/>
        <w:lang w:val="ru-RU" w:eastAsia="en-US" w:bidi="ar-SA"/>
      </w:rPr>
    </w:lvl>
    <w:lvl w:ilvl="6" w:tplc="362CB72A">
      <w:numFmt w:val="bullet"/>
      <w:lvlText w:val="•"/>
      <w:lvlJc w:val="left"/>
      <w:pPr>
        <w:ind w:left="6512" w:hanging="281"/>
      </w:pPr>
      <w:rPr>
        <w:rFonts w:hint="default"/>
        <w:lang w:val="ru-RU" w:eastAsia="en-US" w:bidi="ar-SA"/>
      </w:rPr>
    </w:lvl>
    <w:lvl w:ilvl="7" w:tplc="4096218A">
      <w:numFmt w:val="bullet"/>
      <w:lvlText w:val="•"/>
      <w:lvlJc w:val="left"/>
      <w:pPr>
        <w:ind w:left="7494" w:hanging="281"/>
      </w:pPr>
      <w:rPr>
        <w:rFonts w:hint="default"/>
        <w:lang w:val="ru-RU" w:eastAsia="en-US" w:bidi="ar-SA"/>
      </w:rPr>
    </w:lvl>
    <w:lvl w:ilvl="8" w:tplc="25DE2BAC">
      <w:numFmt w:val="bullet"/>
      <w:lvlText w:val="•"/>
      <w:lvlJc w:val="left"/>
      <w:pPr>
        <w:ind w:left="8476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1C"/>
    <w:rsid w:val="00281551"/>
    <w:rsid w:val="00397D43"/>
    <w:rsid w:val="00501C9B"/>
    <w:rsid w:val="00806E0E"/>
    <w:rsid w:val="0086061C"/>
    <w:rsid w:val="00865BDE"/>
    <w:rsid w:val="009A5A28"/>
    <w:rsid w:val="00DA33A7"/>
    <w:rsid w:val="00E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607B"/>
  <w15:docId w15:val="{5B59291C-DE4F-40D5-A311-8F593F88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17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2068B91C20E22ADF882E107AED8262F5EE8AF5290593C5D93A3DF2FA07A39B8E26452F4807B96F5Q0D4I" TargetMode="External"/><Relationship Id="rId5" Type="http://schemas.openxmlformats.org/officeDocument/2006/relationships/hyperlink" Target="consultantplus://offline/ref%3DE2068B91C20E22ADF882E107AED8262F5EE8AF5290593C5D93A3DF2FA07A39B8E26452F4807B96F5Q0D3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5800</Words>
  <Characters>33065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sttpe4</dc:creator>
  <cp:lastModifiedBy>sttpe4</cp:lastModifiedBy>
  <cp:revision>3</cp:revision>
  <dcterms:created xsi:type="dcterms:W3CDTF">2026-04-02T10:40:00Z</dcterms:created>
  <dcterms:modified xsi:type="dcterms:W3CDTF">2026-04-02T11:12:00Z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2021</vt:lpwstr>
  </property>
</Properties>
</file>